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9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《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武汉市地质资料信息管理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办法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》政策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解读</w:t>
      </w:r>
    </w:p>
    <w:p w14:paraId="0418E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355C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一、制定文件的背景</w:t>
      </w:r>
    </w:p>
    <w:p w14:paraId="5AE2D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质资料信息作为城市建设发展的基础性资源，是优化城市规划布局、重大项目决策、资源利用管理、城市安全治理的重要依据，具有极其重要的开发利用价值。为进一步加强地质资料管理，提高服务水平，《自然资源部关于进一步加强地质资料社会化服务的指导意见（自然资发〔2018〕179号）》《自然资源部 住房城乡建设部 水利部 应急管理部关于加强城市地质安全风险防控的通知（自然资发〔2024〕19号）》《自然资源部关于加强地质资料管理的通知（自然资规〔2025〕1号）》明确要求，构建协同服务体系，推动地质资料数字化转型升级，建立城市地质大数据共享平台。</w:t>
      </w:r>
    </w:p>
    <w:p w14:paraId="0AAF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加强我市地质资料信息管理，建立跨行业、跨部门地质资料汇交共享机制，根据2020年5月《湖北省自然资源厅关于地质资料管理向武汉市延伸的意见》提出的“要健全和完善武汉市地质资料管理制度、做好武汉市区域内的地质资料汇交、保管、利用及共享服务工作”，以及2023年2月我市出台的《武汉市地质灾害防治和地质环境保护条例》第十一条“地质资料信息汇交共享、保管、利用的具体办法，由市人民政府另行制定”的规定，经市政府同意，市自然资源和城乡建设局结合本市实际，制定并印发了《武汉市地质资料信息管理办法》（以下简称《办法》）。</w:t>
      </w:r>
    </w:p>
    <w:p w14:paraId="37A7D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二、制定文件的必要性</w:t>
      </w:r>
    </w:p>
    <w:p w14:paraId="1948A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推动数字经济建设的客观需要。全市现存大量各类地质资料分散保管于自然资源城乡建设、住房和城市更新、水行政、交通运输等不同部门，地质数据流动性、交互性和整合性不足，难以有效利用，亟需动态汇聚各行业地质资料信息，开展地质资料信息标准化、数字化处理，精准服务于城市审批管理，为建设数字经济一线城市奠定基础。</w:t>
      </w:r>
    </w:p>
    <w:p w14:paraId="747D8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保障地质安全的迫切需要。我市地质条件复杂，在新发展阶段存在一定的城市地质安全风险，亟需充分利用现有地质数据，开展城市地质数据共享和动态更新，摸清地质安全风险底数，为城市地质安全风险评价建立数据基座，打造透明化、智能化的地下空间管理体系，为超大城市地质安全提供坚实保障。</w:t>
      </w:r>
    </w:p>
    <w:p w14:paraId="3FEE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优化规划布局的发展需要。当前我市城市规划可利用的地质数据数量有限、精度不高，难以支撑精细化、科学化的城市规划需求，亟需综合利用各行业地质数据，开展地质安全风险区划，建立地质大数据共享服务平台，全面提升规划科学性精准性，优化空间资源布局，为城市高质量发展提供坚实支撑。</w:t>
      </w:r>
    </w:p>
    <w:p w14:paraId="66D3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是节约建设成本的现实需要。长期以来，岩土工程勘察地质工作为我市经济社会发展中做出了重要贡献，积累了海量的工程建设项目地质资料。这些地质资料，除了少量汇交于市城建档案馆（岩土工程勘察资料），大量的工程地质资料仍保管在各勘查（察）单位的资料室，且多数信息化程度不高，没有得到充分利用，造成了增加成本、重复勘察，亟需建立共享机制，整合数据资源，避免重复勘察，降低成本投资。</w:t>
      </w:r>
    </w:p>
    <w:p w14:paraId="1EFAF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 w14:paraId="7436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《地质资料管理条例》（国务院令第349号）</w:t>
      </w:r>
    </w:p>
    <w:p w14:paraId="1A32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《地质资料管理条例实施办法（原国土资源部令第16号）》</w:t>
      </w:r>
    </w:p>
    <w:p w14:paraId="1922B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《武汉市地质灾害防治和地质环境保护条例》等。</w:t>
      </w:r>
    </w:p>
    <w:p w14:paraId="1A888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65F2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《办法》共分为二十一条。</w:t>
      </w:r>
    </w:p>
    <w:p w14:paraId="3EC6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明确各部门职责，建立共享机制。市自然资源部门负责、地质资料信息管理的组织、协调和实施，市发展改革、财政、住房和城市更新、水行政、交通运输、生态环境、农业农村、数据等部门有协同做好地质资料信息管理的职责。</w:t>
      </w:r>
    </w:p>
    <w:p w14:paraId="5288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规定了汇交共享程序。明确《办法》实施前和实施后的汇交共享程序，并聚焦岩土工程勘察地质资料信息汇交共享管理。其中存量地质资料信息采取“查漏补缺”式汇交，主要由城建档案馆汇交共享；新增建设工程项目形成的岩土工程勘察地质资料信息，在竣工验收之日起180日内由建设单位汇交。</w:t>
      </w:r>
    </w:p>
    <w:p w14:paraId="0E48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三是智能化管理。开展地质资料信息数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字化、标准化处理，构建全市统一的地质资料信息数据库，建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地质大数据平台，并根据地质资料信息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重要性权限向社会发布服务。地质资料信息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的汇交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实行线上或者线下汇交。地质大数据平台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建成前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通过whsdzzlxx@163.com进行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7AAF104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四是多元化应用。通过地质大数据平台，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向政府、企事业单位、个人提供服务。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因抢险救灾、国防建设、公共安全、环境保护等公共利益需要，市、区人民政府及有关部门可依法无偿利用地质资料信息。参与武汉市规划建设的相关单位，可以根据实际需要申请利用地质资料信息和数据服务。</w:t>
      </w:r>
    </w:p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ZWI2N2JkYzkzZjk0NWFhY2I0NDkwNjExNGE2MzIifQ=="/>
  </w:docVars>
  <w:rsids>
    <w:rsidRoot w:val="195045FE"/>
    <w:rsid w:val="02EF73BE"/>
    <w:rsid w:val="0946266D"/>
    <w:rsid w:val="0AF911EC"/>
    <w:rsid w:val="102E2B6D"/>
    <w:rsid w:val="150F5628"/>
    <w:rsid w:val="17275739"/>
    <w:rsid w:val="1766084E"/>
    <w:rsid w:val="195045FE"/>
    <w:rsid w:val="216C3522"/>
    <w:rsid w:val="25BB2569"/>
    <w:rsid w:val="27DD7D7C"/>
    <w:rsid w:val="2BFA3339"/>
    <w:rsid w:val="2C8C7328"/>
    <w:rsid w:val="33732B99"/>
    <w:rsid w:val="33DC5C06"/>
    <w:rsid w:val="34195337"/>
    <w:rsid w:val="344A7FB9"/>
    <w:rsid w:val="34905060"/>
    <w:rsid w:val="36EF0BF5"/>
    <w:rsid w:val="3EED26F2"/>
    <w:rsid w:val="40C6262E"/>
    <w:rsid w:val="41D477B1"/>
    <w:rsid w:val="44276243"/>
    <w:rsid w:val="47F33865"/>
    <w:rsid w:val="523111E7"/>
    <w:rsid w:val="58C56A2A"/>
    <w:rsid w:val="5CBB2094"/>
    <w:rsid w:val="5E3D6E63"/>
    <w:rsid w:val="607E352C"/>
    <w:rsid w:val="6FC1502A"/>
    <w:rsid w:val="7221282B"/>
    <w:rsid w:val="753F7862"/>
    <w:rsid w:val="779E2851"/>
    <w:rsid w:val="7A027E29"/>
    <w:rsid w:val="7CCC4A8E"/>
    <w:rsid w:val="7D7A4200"/>
    <w:rsid w:val="7DD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2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480" w:lineRule="auto"/>
      <w:jc w:val="center"/>
      <w:outlineLvl w:val="0"/>
    </w:pPr>
    <w:rPr>
      <w:rFonts w:ascii="Calibri" w:hAnsi="Calibri" w:eastAsia="黑体" w:cs="Times New Roman"/>
      <w:b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360" w:lineRule="auto"/>
      <w:outlineLvl w:val="1"/>
    </w:pPr>
    <w:rPr>
      <w:rFonts w:ascii="Arial" w:hAnsi="Arial" w:eastAsia="黑体" w:cs="Times New Roman"/>
      <w:b/>
      <w:sz w:val="28"/>
      <w:szCs w:val="2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eastAsia="宋体"/>
      <w:szCs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Title"/>
    <w:basedOn w:val="1"/>
    <w:next w:val="1"/>
    <w:qFormat/>
    <w:uiPriority w:val="2"/>
    <w:pPr>
      <w:widowControl w:val="0"/>
      <w:spacing w:line="600" w:lineRule="exact"/>
      <w:jc w:val="center"/>
      <w:outlineLvl w:val="0"/>
    </w:pPr>
    <w:rPr>
      <w:rFonts w:eastAsia="华文中宋"/>
      <w:bCs/>
      <w:sz w:val="44"/>
      <w:lang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296"/>
      </w:tabs>
      <w:spacing w:before="320" w:after="320" w:line="360" w:lineRule="auto"/>
      <w:jc w:val="center"/>
    </w:pPr>
    <w:rPr>
      <w:rFonts w:ascii="Times New Roman" w:hAnsi="Times New Roman" w:eastAsia="仿宋" w:cs="Times New Roman"/>
      <w:b/>
      <w:sz w:val="32"/>
      <w:szCs w:val="36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1"/>
    <w:basedOn w:val="10"/>
    <w:qFormat/>
    <w:uiPriority w:val="0"/>
    <w:pPr>
      <w:spacing w:line="360" w:lineRule="auto"/>
    </w:pPr>
    <w:rPr>
      <w:rFonts w:ascii="Calibri" w:hAnsi="Calibri" w:eastAsia="宋体" w:cs="宋体"/>
      <w:sz w:val="28"/>
      <w:szCs w:val="22"/>
    </w:rPr>
  </w:style>
  <w:style w:type="paragraph" w:customStyle="1" w:styleId="16">
    <w:name w:val="样式2"/>
    <w:basedOn w:val="9"/>
    <w:qFormat/>
    <w:uiPriority w:val="0"/>
  </w:style>
  <w:style w:type="paragraph" w:customStyle="1" w:styleId="17">
    <w:name w:val="样式3"/>
    <w:basedOn w:val="9"/>
    <w:qFormat/>
    <w:uiPriority w:val="0"/>
  </w:style>
  <w:style w:type="paragraph" w:customStyle="1" w:styleId="18">
    <w:name w:val="样式4"/>
    <w:basedOn w:val="10"/>
    <w:qFormat/>
    <w:uiPriority w:val="0"/>
    <w:pPr>
      <w:tabs>
        <w:tab w:val="right" w:leader="dot" w:pos="8306"/>
      </w:tabs>
      <w:spacing w:line="360" w:lineRule="auto"/>
    </w:pPr>
    <w:rPr>
      <w:rFonts w:ascii="Calibri" w:hAnsi="Calibri" w:eastAsia="宋体" w:cs="宋体"/>
      <w:szCs w:val="22"/>
    </w:rPr>
  </w:style>
  <w:style w:type="paragraph" w:customStyle="1" w:styleId="19">
    <w:name w:val="样式5"/>
    <w:basedOn w:val="10"/>
    <w:qFormat/>
    <w:uiPriority w:val="0"/>
    <w:pPr>
      <w:spacing w:line="360" w:lineRule="auto"/>
    </w:pPr>
    <w:rPr>
      <w:rFonts w:ascii="Calibri" w:hAnsi="Calibri" w:eastAsia="宋体" w:cs="宋体"/>
      <w:sz w:val="24"/>
      <w:szCs w:val="22"/>
    </w:rPr>
  </w:style>
  <w:style w:type="paragraph" w:customStyle="1" w:styleId="20">
    <w:name w:val="样式6"/>
    <w:basedOn w:val="9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1752</Characters>
  <Lines>0</Lines>
  <Paragraphs>0</Paragraphs>
  <TotalTime>2</TotalTime>
  <ScaleCrop>false</ScaleCrop>
  <LinksUpToDate>false</LinksUpToDate>
  <CharactersWithSpaces>1755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2023-12-18T01:59:00Z</dcterms:created>
  <dc:creator>wxl</dc:creator>
  <cp:lastModifiedBy>张娅婷</cp:lastModifiedBy>
  <dcterms:modified xsi:type="dcterms:W3CDTF">2025-08-08T00:54:52Z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eyJoZGlkIjoiMjk5M2FhMjgzMjlkNGRjNGNlNjY0OGM5ZmY1MTZiZWUiLCJ1c2VySWQiOiI0NDUxMjQ5MDgifQ==</vt:lpwstr>
  </property>
  <property fmtid="{D5CDD505-2E9C-101B-9397-08002B2CF9AE}" pid="4" name="ICV">
    <vt:lpwstr>B165922F01F74962B979C95C486E3ABC_13</vt:lpwstr>
  </property>
</Properties>
</file>