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FB5D2F" w:rsidRPr="005425CE" w:rsidRDefault="00000000">
      <w:pPr>
        <w:spacing w:line="520" w:lineRule="exact"/>
        <w:ind w:firstLine="720"/>
        <w:rPr>
          <w:rFonts w:ascii="Times New Roman" w:eastAsia="方正仿宋_GB2312" w:hAnsi="Times New Roman"/>
          <w:sz w:val="36"/>
          <w:szCs w:val="36"/>
        </w:rPr>
      </w:pPr>
      <w:r w:rsidRPr="005425CE">
        <w:rPr>
          <w:rFonts w:ascii="Times New Roman" w:eastAsia="方正仿宋_GB2312" w:hAnsi="Times New Roman"/>
          <w:sz w:val="36"/>
          <w:szCs w:val="36"/>
        </w:rPr>
        <w:t xml:space="preserve">  </w:t>
      </w:r>
    </w:p>
    <w:p w:rsidR="00FB5D2F" w:rsidRPr="005425CE" w:rsidRDefault="00FB5D2F">
      <w:pPr>
        <w:spacing w:line="520" w:lineRule="exact"/>
        <w:ind w:firstLine="720"/>
        <w:rPr>
          <w:rFonts w:ascii="Times New Roman" w:eastAsia="方正仿宋_GB2312" w:hAnsi="Times New Roman"/>
          <w:bCs/>
          <w:sz w:val="36"/>
          <w:szCs w:val="36"/>
        </w:rPr>
      </w:pPr>
    </w:p>
    <w:p w:rsidR="00FB5D2F" w:rsidRPr="005425CE" w:rsidRDefault="00FB5D2F">
      <w:pPr>
        <w:spacing w:line="520" w:lineRule="exact"/>
        <w:ind w:firstLineChars="200" w:firstLine="720"/>
        <w:jc w:val="center"/>
        <w:rPr>
          <w:rFonts w:ascii="Times New Roman" w:eastAsia="方正仿宋_GB2312" w:hAnsi="Times New Roman"/>
          <w:bCs/>
          <w:sz w:val="36"/>
          <w:szCs w:val="36"/>
        </w:rPr>
      </w:pPr>
    </w:p>
    <w:p w:rsidR="00FB5D2F" w:rsidRPr="005425CE" w:rsidRDefault="00FB5D2F">
      <w:pPr>
        <w:spacing w:line="520" w:lineRule="exact"/>
        <w:ind w:firstLine="720"/>
        <w:rPr>
          <w:rFonts w:ascii="Times New Roman" w:eastAsia="方正仿宋_GB2312" w:hAnsi="Times New Roman"/>
          <w:bCs/>
          <w:sz w:val="36"/>
          <w:szCs w:val="36"/>
        </w:rPr>
      </w:pPr>
    </w:p>
    <w:p w:rsidR="00FB5D2F" w:rsidRPr="005425CE" w:rsidRDefault="00FB5D2F">
      <w:pPr>
        <w:ind w:firstLine="640"/>
        <w:rPr>
          <w:rFonts w:ascii="Times New Roman" w:eastAsia="方正仿宋_GB2312" w:hAnsi="Times New Roman"/>
        </w:rPr>
      </w:pPr>
    </w:p>
    <w:p w:rsidR="00FB5D2F" w:rsidRPr="005425CE" w:rsidRDefault="00FB5D2F">
      <w:pPr>
        <w:ind w:firstLine="640"/>
        <w:rPr>
          <w:rFonts w:ascii="Times New Roman" w:eastAsia="方正仿宋_GB2312" w:hAnsi="Times New Roman"/>
        </w:rPr>
      </w:pPr>
    </w:p>
    <w:p w:rsidR="00FB5D2F" w:rsidRPr="005425CE" w:rsidRDefault="00000000">
      <w:pPr>
        <w:pStyle w:val="p0"/>
        <w:ind w:right="-226"/>
        <w:rPr>
          <w:rFonts w:ascii="Times New Roman" w:eastAsia="华文行楷" w:hAnsi="Times New Roman"/>
          <w:spacing w:val="-14"/>
          <w:sz w:val="72"/>
          <w:szCs w:val="72"/>
        </w:rPr>
      </w:pPr>
      <w:r w:rsidRPr="005425CE">
        <w:rPr>
          <w:rFonts w:ascii="Times New Roman" w:eastAsia="华文行楷" w:hAnsi="Times New Roman"/>
          <w:spacing w:val="-14"/>
          <w:sz w:val="72"/>
          <w:szCs w:val="72"/>
        </w:rPr>
        <w:t>武汉市国有建设用地使用权</w:t>
      </w:r>
    </w:p>
    <w:p w:rsidR="00FB5D2F" w:rsidRPr="005425CE" w:rsidRDefault="00000000">
      <w:pPr>
        <w:pStyle w:val="p0"/>
        <w:ind w:right="-226" w:firstLine="1440"/>
        <w:rPr>
          <w:rFonts w:ascii="Times New Roman" w:eastAsia="华文行楷" w:hAnsi="Times New Roman"/>
          <w:sz w:val="72"/>
          <w:szCs w:val="72"/>
        </w:rPr>
      </w:pPr>
      <w:r w:rsidRPr="005425CE">
        <w:rPr>
          <w:rFonts w:ascii="Times New Roman" w:eastAsia="华文行楷" w:hAnsi="Times New Roman"/>
          <w:sz w:val="72"/>
          <w:szCs w:val="72"/>
        </w:rPr>
        <w:t>网上拍卖出让文件</w:t>
      </w:r>
    </w:p>
    <w:p w:rsidR="00FB5D2F" w:rsidRPr="005425CE" w:rsidRDefault="00000000">
      <w:pPr>
        <w:pStyle w:val="p0"/>
        <w:ind w:firstLine="720"/>
        <w:jc w:val="center"/>
        <w:rPr>
          <w:rFonts w:ascii="Times New Roman" w:eastAsia="楷体" w:hAnsi="Times New Roman"/>
          <w:sz w:val="36"/>
          <w:szCs w:val="36"/>
        </w:rPr>
      </w:pPr>
      <w:r w:rsidRPr="005425CE">
        <w:rPr>
          <w:rFonts w:ascii="Times New Roman" w:eastAsia="楷体" w:hAnsi="Times New Roman"/>
          <w:sz w:val="36"/>
          <w:szCs w:val="36"/>
        </w:rPr>
        <w:t>P</w:t>
      </w:r>
      <w:r w:rsidRPr="005425CE">
        <w:rPr>
          <w:rFonts w:ascii="Times New Roman" w:eastAsia="楷体" w:hAnsi="Times New Roman"/>
          <w:sz w:val="36"/>
          <w:szCs w:val="36"/>
        </w:rPr>
        <w:t>（</w:t>
      </w:r>
      <w:r w:rsidRPr="005425CE">
        <w:rPr>
          <w:rFonts w:ascii="Times New Roman" w:eastAsia="楷体" w:hAnsi="Times New Roman"/>
          <w:sz w:val="36"/>
          <w:szCs w:val="36"/>
        </w:rPr>
        <w:t>2025</w:t>
      </w:r>
      <w:r w:rsidRPr="005425CE">
        <w:rPr>
          <w:rFonts w:ascii="Times New Roman" w:eastAsia="楷体" w:hAnsi="Times New Roman"/>
          <w:sz w:val="36"/>
          <w:szCs w:val="36"/>
        </w:rPr>
        <w:t>）</w:t>
      </w:r>
      <w:r w:rsidRPr="005425CE">
        <w:rPr>
          <w:rFonts w:ascii="Times New Roman" w:eastAsia="楷体" w:hAnsi="Times New Roman"/>
          <w:sz w:val="36"/>
          <w:szCs w:val="36"/>
        </w:rPr>
        <w:t>112</w:t>
      </w:r>
      <w:r w:rsidRPr="005425CE">
        <w:rPr>
          <w:rFonts w:ascii="Times New Roman" w:eastAsia="楷体" w:hAnsi="Times New Roman"/>
          <w:sz w:val="36"/>
          <w:szCs w:val="36"/>
        </w:rPr>
        <w:t>号</w:t>
      </w:r>
    </w:p>
    <w:p w:rsidR="00FB5D2F" w:rsidRPr="005425CE" w:rsidRDefault="00FB5D2F">
      <w:pPr>
        <w:pStyle w:val="p0"/>
        <w:ind w:firstLine="720"/>
        <w:jc w:val="center"/>
        <w:rPr>
          <w:rFonts w:ascii="Times New Roman" w:eastAsia="方正仿宋_GB2312" w:hAnsi="Times New Roman"/>
          <w:sz w:val="36"/>
          <w:szCs w:val="36"/>
        </w:rPr>
      </w:pPr>
    </w:p>
    <w:p w:rsidR="00FB5D2F" w:rsidRPr="005425CE" w:rsidRDefault="00FB5D2F">
      <w:pPr>
        <w:pStyle w:val="p0"/>
        <w:ind w:firstLine="720"/>
        <w:jc w:val="center"/>
        <w:rPr>
          <w:rFonts w:ascii="Times New Roman" w:eastAsia="方正仿宋_GB2312" w:hAnsi="Times New Roman"/>
          <w:sz w:val="36"/>
          <w:szCs w:val="36"/>
        </w:rPr>
      </w:pPr>
    </w:p>
    <w:p w:rsidR="00FB5D2F" w:rsidRPr="005425CE" w:rsidRDefault="00FB5D2F">
      <w:pPr>
        <w:pStyle w:val="p0"/>
        <w:ind w:firstLine="720"/>
        <w:jc w:val="center"/>
        <w:rPr>
          <w:rFonts w:ascii="Times New Roman" w:eastAsia="方正仿宋_GB2312" w:hAnsi="Times New Roman"/>
          <w:sz w:val="36"/>
          <w:szCs w:val="36"/>
        </w:rPr>
      </w:pPr>
    </w:p>
    <w:p w:rsidR="00FB5D2F" w:rsidRPr="005425CE" w:rsidRDefault="00FB5D2F">
      <w:pPr>
        <w:pStyle w:val="p0"/>
        <w:ind w:firstLine="720"/>
        <w:jc w:val="center"/>
        <w:rPr>
          <w:rFonts w:ascii="Times New Roman" w:eastAsia="方正仿宋_GB2312" w:hAnsi="Times New Roman"/>
          <w:sz w:val="36"/>
          <w:szCs w:val="36"/>
        </w:rPr>
      </w:pPr>
    </w:p>
    <w:p w:rsidR="00FB5D2F" w:rsidRPr="005425CE" w:rsidRDefault="00FB5D2F">
      <w:pPr>
        <w:pStyle w:val="p0"/>
        <w:ind w:firstLine="720"/>
        <w:jc w:val="center"/>
        <w:rPr>
          <w:rFonts w:ascii="Times New Roman" w:eastAsia="方正仿宋_GB2312" w:hAnsi="Times New Roman"/>
          <w:sz w:val="36"/>
          <w:szCs w:val="36"/>
        </w:rPr>
      </w:pPr>
    </w:p>
    <w:p w:rsidR="00FB5D2F" w:rsidRPr="005425CE" w:rsidRDefault="00FB5D2F">
      <w:pPr>
        <w:pStyle w:val="p0"/>
        <w:ind w:firstLine="720"/>
        <w:jc w:val="center"/>
        <w:rPr>
          <w:rFonts w:ascii="Times New Roman" w:eastAsia="方正仿宋_GB2312" w:hAnsi="Times New Roman"/>
          <w:sz w:val="36"/>
          <w:szCs w:val="36"/>
        </w:rPr>
      </w:pPr>
    </w:p>
    <w:p w:rsidR="00FB5D2F" w:rsidRPr="005425CE" w:rsidRDefault="00FB5D2F">
      <w:pPr>
        <w:pStyle w:val="p0"/>
        <w:ind w:firstLine="720"/>
        <w:rPr>
          <w:rFonts w:ascii="Times New Roman" w:eastAsia="方正仿宋_GB2312" w:hAnsi="Times New Roman"/>
          <w:sz w:val="36"/>
          <w:szCs w:val="36"/>
        </w:rPr>
      </w:pPr>
    </w:p>
    <w:p w:rsidR="00FB5D2F" w:rsidRPr="005425CE" w:rsidRDefault="00000000">
      <w:pPr>
        <w:pStyle w:val="p0"/>
        <w:ind w:firstLine="720"/>
        <w:jc w:val="center"/>
        <w:rPr>
          <w:rFonts w:ascii="Times New Roman" w:hAnsi="Times New Roman"/>
          <w:sz w:val="36"/>
          <w:szCs w:val="36"/>
        </w:rPr>
      </w:pPr>
      <w:r w:rsidRPr="005425CE">
        <w:rPr>
          <w:rFonts w:ascii="Times New Roman" w:hAnsi="Times New Roman"/>
          <w:sz w:val="36"/>
          <w:szCs w:val="36"/>
        </w:rPr>
        <w:t>武汉市自然资源和城乡建设局</w:t>
      </w:r>
    </w:p>
    <w:p w:rsidR="00FB5D2F" w:rsidRPr="005425CE" w:rsidRDefault="00000000">
      <w:pPr>
        <w:pStyle w:val="p0"/>
        <w:ind w:firstLine="720"/>
        <w:jc w:val="center"/>
        <w:rPr>
          <w:rFonts w:ascii="Times New Roman" w:hAnsi="Times New Roman"/>
          <w:sz w:val="36"/>
          <w:szCs w:val="36"/>
        </w:rPr>
      </w:pPr>
      <w:r w:rsidRPr="005425CE">
        <w:rPr>
          <w:rFonts w:ascii="Times New Roman" w:hAnsi="Times New Roman"/>
          <w:sz w:val="36"/>
          <w:szCs w:val="36"/>
        </w:rPr>
        <w:t>2025</w:t>
      </w:r>
      <w:r w:rsidRPr="005425CE">
        <w:rPr>
          <w:rFonts w:ascii="Times New Roman" w:hAnsi="Times New Roman"/>
          <w:sz w:val="36"/>
          <w:szCs w:val="36"/>
        </w:rPr>
        <w:t>年</w:t>
      </w:r>
      <w:r w:rsidRPr="005425CE">
        <w:rPr>
          <w:rFonts w:ascii="Times New Roman" w:hAnsi="Times New Roman"/>
          <w:sz w:val="36"/>
          <w:szCs w:val="36"/>
        </w:rPr>
        <w:t>9</w:t>
      </w:r>
      <w:r w:rsidRPr="005425CE">
        <w:rPr>
          <w:rFonts w:ascii="Times New Roman" w:hAnsi="Times New Roman"/>
          <w:sz w:val="36"/>
          <w:szCs w:val="36"/>
        </w:rPr>
        <w:t>月</w:t>
      </w:r>
    </w:p>
    <w:p w:rsidR="00FB5D2F" w:rsidRPr="005425CE" w:rsidRDefault="00FB5D2F">
      <w:pPr>
        <w:spacing w:line="520" w:lineRule="exact"/>
        <w:ind w:firstLine="720"/>
        <w:jc w:val="center"/>
        <w:rPr>
          <w:rFonts w:ascii="Times New Roman" w:eastAsia="方正仿宋_GB2312" w:hAnsi="Times New Roman"/>
          <w:bCs/>
          <w:sz w:val="36"/>
          <w:szCs w:val="36"/>
        </w:rPr>
      </w:pPr>
    </w:p>
    <w:p w:rsidR="00FB5D2F" w:rsidRPr="005425CE" w:rsidRDefault="00FB5D2F">
      <w:pPr>
        <w:spacing w:line="520" w:lineRule="exact"/>
        <w:ind w:firstLine="720"/>
        <w:jc w:val="center"/>
        <w:rPr>
          <w:rFonts w:ascii="Times New Roman" w:eastAsia="方正仿宋_GB2312" w:hAnsi="Times New Roman"/>
          <w:bCs/>
          <w:sz w:val="36"/>
          <w:szCs w:val="36"/>
        </w:rPr>
      </w:pPr>
    </w:p>
    <w:p w:rsidR="00FB5D2F" w:rsidRPr="005425CE" w:rsidRDefault="00000000">
      <w:pPr>
        <w:widowControl/>
        <w:jc w:val="left"/>
        <w:rPr>
          <w:rFonts w:ascii="Times New Roman" w:eastAsia="方正仿宋_GB2312" w:hAnsi="Times New Roman"/>
          <w:bCs/>
          <w:sz w:val="44"/>
          <w:szCs w:val="36"/>
        </w:rPr>
      </w:pPr>
      <w:r w:rsidRPr="005425CE">
        <w:rPr>
          <w:rFonts w:ascii="Times New Roman" w:eastAsia="方正仿宋_GB2312" w:hAnsi="Times New Roman"/>
          <w:bCs/>
          <w:sz w:val="44"/>
          <w:szCs w:val="36"/>
        </w:rPr>
        <w:br w:type="page"/>
      </w:r>
    </w:p>
    <w:p w:rsidR="00FB5D2F" w:rsidRPr="005425CE" w:rsidRDefault="00FB5D2F">
      <w:pPr>
        <w:spacing w:line="520" w:lineRule="exact"/>
        <w:ind w:firstLine="880"/>
        <w:jc w:val="center"/>
        <w:rPr>
          <w:rFonts w:ascii="Times New Roman" w:eastAsia="方正仿宋_GB2312" w:hAnsi="Times New Roman"/>
          <w:bCs/>
          <w:sz w:val="44"/>
          <w:szCs w:val="36"/>
        </w:rPr>
      </w:pPr>
    </w:p>
    <w:p w:rsidR="00FB5D2F" w:rsidRPr="005425CE" w:rsidRDefault="00FB5D2F">
      <w:pPr>
        <w:spacing w:line="520" w:lineRule="exact"/>
        <w:ind w:firstLine="880"/>
        <w:jc w:val="center"/>
        <w:rPr>
          <w:rFonts w:ascii="Times New Roman" w:eastAsia="方正仿宋_GB2312" w:hAnsi="Times New Roman"/>
          <w:bCs/>
          <w:sz w:val="44"/>
          <w:szCs w:val="36"/>
        </w:rPr>
      </w:pPr>
    </w:p>
    <w:p w:rsidR="00FB5D2F" w:rsidRPr="005425CE" w:rsidRDefault="00000000">
      <w:pPr>
        <w:spacing w:line="520" w:lineRule="exact"/>
        <w:jc w:val="center"/>
        <w:rPr>
          <w:rFonts w:ascii="Times New Roman" w:eastAsia="黑体" w:hAnsi="Times New Roman"/>
          <w:b/>
          <w:bCs/>
          <w:sz w:val="48"/>
          <w:szCs w:val="36"/>
        </w:rPr>
      </w:pPr>
      <w:r w:rsidRPr="005425CE">
        <w:rPr>
          <w:rFonts w:ascii="Times New Roman" w:eastAsia="黑体" w:hAnsi="Times New Roman"/>
          <w:b/>
          <w:bCs/>
          <w:sz w:val="48"/>
          <w:szCs w:val="36"/>
        </w:rPr>
        <w:t>本网上拍卖出让文件包括下列资料</w:t>
      </w:r>
    </w:p>
    <w:p w:rsidR="00FB5D2F" w:rsidRPr="005425CE" w:rsidRDefault="00FB5D2F">
      <w:pPr>
        <w:spacing w:line="520" w:lineRule="exact"/>
        <w:ind w:firstLine="600"/>
        <w:rPr>
          <w:rFonts w:ascii="Times New Roman" w:eastAsia="方正仿宋_GB2312" w:hAnsi="Times New Roman"/>
          <w:bCs/>
          <w:sz w:val="30"/>
          <w:szCs w:val="36"/>
        </w:rPr>
      </w:pPr>
    </w:p>
    <w:p w:rsidR="00FB5D2F" w:rsidRPr="005425CE" w:rsidRDefault="00FB5D2F">
      <w:pPr>
        <w:spacing w:line="520" w:lineRule="exact"/>
        <w:ind w:firstLine="600"/>
        <w:rPr>
          <w:rFonts w:ascii="Times New Roman" w:eastAsia="方正仿宋_GB2312" w:hAnsi="Times New Roman"/>
          <w:bCs/>
          <w:sz w:val="30"/>
          <w:szCs w:val="36"/>
        </w:rPr>
      </w:pPr>
    </w:p>
    <w:p w:rsidR="00FB5D2F" w:rsidRPr="005425CE" w:rsidRDefault="00000000">
      <w:pPr>
        <w:spacing w:line="540" w:lineRule="exact"/>
        <w:ind w:firstLineChars="400" w:firstLine="1280"/>
        <w:rPr>
          <w:rStyle w:val="NormalCharacter"/>
          <w:rFonts w:ascii="Times New Roman" w:eastAsia="仿宋" w:hAnsi="Times New Roman"/>
          <w:sz w:val="32"/>
          <w:szCs w:val="32"/>
        </w:rPr>
      </w:pPr>
      <w:r w:rsidRPr="005425CE">
        <w:rPr>
          <w:rStyle w:val="NormalCharacter"/>
          <w:rFonts w:ascii="Times New Roman" w:eastAsia="仿宋" w:hAnsi="Times New Roman"/>
          <w:sz w:val="32"/>
          <w:szCs w:val="32"/>
        </w:rPr>
        <w:t>一、网上拍卖出让公告</w:t>
      </w:r>
    </w:p>
    <w:p w:rsidR="00FB5D2F" w:rsidRPr="005425CE" w:rsidRDefault="00000000">
      <w:pPr>
        <w:spacing w:line="540" w:lineRule="exact"/>
        <w:ind w:firstLineChars="400" w:firstLine="1280"/>
        <w:jc w:val="left"/>
        <w:rPr>
          <w:rStyle w:val="NormalCharacter"/>
          <w:rFonts w:ascii="Times New Roman" w:eastAsia="仿宋" w:hAnsi="Times New Roman"/>
          <w:sz w:val="32"/>
          <w:szCs w:val="32"/>
        </w:rPr>
      </w:pPr>
      <w:r w:rsidRPr="005425CE">
        <w:rPr>
          <w:rStyle w:val="NormalCharacter"/>
          <w:rFonts w:ascii="Times New Roman" w:eastAsia="仿宋" w:hAnsi="Times New Roman"/>
          <w:sz w:val="32"/>
          <w:szCs w:val="32"/>
        </w:rPr>
        <w:t>二、网上拍卖出让竞买须知</w:t>
      </w:r>
    </w:p>
    <w:p w:rsidR="00FB5D2F" w:rsidRPr="005425CE" w:rsidRDefault="00000000">
      <w:pPr>
        <w:spacing w:line="540" w:lineRule="exact"/>
        <w:ind w:firstLineChars="400" w:firstLine="1280"/>
        <w:rPr>
          <w:rStyle w:val="NormalCharacter"/>
          <w:rFonts w:ascii="Times New Roman" w:eastAsia="仿宋" w:hAnsi="Times New Roman"/>
          <w:sz w:val="32"/>
          <w:szCs w:val="32"/>
        </w:rPr>
      </w:pPr>
      <w:r w:rsidRPr="005425CE">
        <w:rPr>
          <w:rStyle w:val="NormalCharacter"/>
          <w:rFonts w:ascii="Times New Roman" w:eastAsia="仿宋" w:hAnsi="Times New Roman"/>
          <w:sz w:val="32"/>
          <w:szCs w:val="32"/>
        </w:rPr>
        <w:t>三、规划设计条件</w:t>
      </w:r>
    </w:p>
    <w:p w:rsidR="00FB5D2F" w:rsidRPr="005425CE" w:rsidRDefault="00000000">
      <w:pPr>
        <w:spacing w:line="540" w:lineRule="exact"/>
        <w:ind w:firstLineChars="400" w:firstLine="1280"/>
        <w:rPr>
          <w:rStyle w:val="NormalCharacter"/>
          <w:rFonts w:ascii="Times New Roman" w:eastAsia="仿宋" w:hAnsi="Times New Roman"/>
          <w:sz w:val="32"/>
          <w:szCs w:val="32"/>
        </w:rPr>
      </w:pPr>
      <w:r w:rsidRPr="005425CE">
        <w:rPr>
          <w:rStyle w:val="NormalCharacter"/>
          <w:rFonts w:ascii="Times New Roman" w:eastAsia="仿宋" w:hAnsi="Times New Roman"/>
          <w:sz w:val="32"/>
          <w:szCs w:val="32"/>
        </w:rPr>
        <w:t>四、地块现状与其它说明</w:t>
      </w:r>
    </w:p>
    <w:p w:rsidR="00FB5D2F" w:rsidRPr="005425CE" w:rsidRDefault="00000000">
      <w:pPr>
        <w:spacing w:line="540" w:lineRule="exact"/>
        <w:ind w:firstLineChars="400" w:firstLine="1280"/>
        <w:rPr>
          <w:rStyle w:val="NormalCharacter"/>
          <w:rFonts w:ascii="Times New Roman" w:eastAsia="仿宋" w:hAnsi="Times New Roman"/>
          <w:sz w:val="32"/>
          <w:szCs w:val="32"/>
        </w:rPr>
      </w:pPr>
      <w:r w:rsidRPr="005425CE">
        <w:rPr>
          <w:rStyle w:val="NormalCharacter"/>
          <w:rFonts w:ascii="Times New Roman" w:eastAsia="仿宋" w:hAnsi="Times New Roman"/>
          <w:sz w:val="32"/>
          <w:szCs w:val="32"/>
        </w:rPr>
        <w:t>五、《竞买申请书》（样本）</w:t>
      </w:r>
    </w:p>
    <w:p w:rsidR="00FB5D2F" w:rsidRPr="005425CE" w:rsidRDefault="00000000">
      <w:pPr>
        <w:spacing w:line="540" w:lineRule="exact"/>
        <w:ind w:firstLineChars="400" w:firstLine="1280"/>
        <w:rPr>
          <w:rStyle w:val="NormalCharacter"/>
          <w:rFonts w:ascii="Times New Roman" w:eastAsia="仿宋" w:hAnsi="Times New Roman"/>
          <w:sz w:val="32"/>
          <w:szCs w:val="32"/>
        </w:rPr>
      </w:pPr>
      <w:r w:rsidRPr="005425CE">
        <w:rPr>
          <w:rStyle w:val="NormalCharacter"/>
          <w:rFonts w:ascii="Times New Roman" w:eastAsia="仿宋" w:hAnsi="Times New Roman"/>
          <w:sz w:val="32"/>
          <w:szCs w:val="32"/>
        </w:rPr>
        <w:t>六、《竞买资格预确认书》（样本）</w:t>
      </w:r>
    </w:p>
    <w:p w:rsidR="00FB5D2F" w:rsidRPr="005425CE" w:rsidRDefault="00000000">
      <w:pPr>
        <w:spacing w:line="540" w:lineRule="exact"/>
        <w:ind w:firstLineChars="400" w:firstLine="1280"/>
        <w:rPr>
          <w:rStyle w:val="NormalCharacter"/>
          <w:rFonts w:ascii="Times New Roman" w:eastAsia="仿宋" w:hAnsi="Times New Roman"/>
          <w:sz w:val="32"/>
          <w:szCs w:val="32"/>
        </w:rPr>
      </w:pPr>
      <w:r w:rsidRPr="005425CE">
        <w:rPr>
          <w:rStyle w:val="NormalCharacter"/>
          <w:rFonts w:ascii="Times New Roman" w:eastAsia="仿宋" w:hAnsi="Times New Roman"/>
          <w:sz w:val="32"/>
          <w:szCs w:val="32"/>
        </w:rPr>
        <w:t>七、《信用承诺书》（样本）</w:t>
      </w:r>
    </w:p>
    <w:p w:rsidR="00FB5D2F" w:rsidRPr="005425CE" w:rsidRDefault="00000000">
      <w:pPr>
        <w:spacing w:line="540" w:lineRule="exact"/>
        <w:ind w:firstLineChars="400" w:firstLine="1280"/>
        <w:rPr>
          <w:rStyle w:val="NormalCharacter"/>
          <w:rFonts w:ascii="Times New Roman" w:eastAsia="仿宋" w:hAnsi="Times New Roman"/>
          <w:sz w:val="32"/>
          <w:szCs w:val="32"/>
        </w:rPr>
      </w:pPr>
      <w:r w:rsidRPr="005425CE">
        <w:rPr>
          <w:rStyle w:val="NormalCharacter"/>
          <w:rFonts w:ascii="Times New Roman" w:eastAsia="仿宋" w:hAnsi="Times New Roman"/>
          <w:sz w:val="32"/>
          <w:szCs w:val="32"/>
        </w:rPr>
        <w:t>八、《国有建设用地使用权成交通知单》（样本）</w:t>
      </w:r>
    </w:p>
    <w:p w:rsidR="00FB5D2F" w:rsidRPr="005425CE" w:rsidRDefault="00000000">
      <w:pPr>
        <w:spacing w:line="540" w:lineRule="exact"/>
        <w:ind w:firstLineChars="400" w:firstLine="1280"/>
        <w:rPr>
          <w:rStyle w:val="NormalCharacter"/>
          <w:rFonts w:ascii="Times New Roman" w:eastAsia="仿宋" w:hAnsi="Times New Roman"/>
          <w:sz w:val="32"/>
          <w:szCs w:val="32"/>
        </w:rPr>
      </w:pPr>
      <w:r w:rsidRPr="005425CE">
        <w:rPr>
          <w:rStyle w:val="NormalCharacter"/>
          <w:rFonts w:ascii="Times New Roman" w:eastAsia="仿宋" w:hAnsi="Times New Roman"/>
          <w:sz w:val="32"/>
          <w:szCs w:val="32"/>
        </w:rPr>
        <w:t>九、《国有建设用地使用权成交确认书》（样本）</w:t>
      </w:r>
    </w:p>
    <w:p w:rsidR="00FB5D2F" w:rsidRPr="005425CE" w:rsidRDefault="00000000">
      <w:pPr>
        <w:spacing w:line="540" w:lineRule="exact"/>
        <w:ind w:firstLineChars="400" w:firstLine="1280"/>
        <w:rPr>
          <w:rStyle w:val="NormalCharacter"/>
          <w:rFonts w:ascii="Times New Roman" w:eastAsia="仿宋" w:hAnsi="Times New Roman"/>
          <w:sz w:val="32"/>
          <w:szCs w:val="32"/>
        </w:rPr>
      </w:pPr>
      <w:r w:rsidRPr="005425CE">
        <w:rPr>
          <w:rStyle w:val="NormalCharacter"/>
          <w:rFonts w:ascii="Times New Roman" w:eastAsia="仿宋" w:hAnsi="Times New Roman"/>
          <w:sz w:val="32"/>
          <w:szCs w:val="32"/>
        </w:rPr>
        <w:t>十、《储备土地开发补偿协议书》（样本）</w:t>
      </w:r>
    </w:p>
    <w:p w:rsidR="00FB5D2F" w:rsidRPr="005425CE" w:rsidRDefault="00000000">
      <w:pPr>
        <w:spacing w:line="540" w:lineRule="exact"/>
        <w:ind w:firstLineChars="400" w:firstLine="1280"/>
        <w:rPr>
          <w:rStyle w:val="NormalCharacter"/>
          <w:rFonts w:ascii="Times New Roman" w:eastAsia="仿宋" w:hAnsi="Times New Roman"/>
          <w:sz w:val="32"/>
          <w:szCs w:val="32"/>
        </w:rPr>
      </w:pPr>
      <w:r w:rsidRPr="005425CE">
        <w:rPr>
          <w:rStyle w:val="NormalCharacter"/>
          <w:rFonts w:ascii="Times New Roman" w:eastAsia="仿宋" w:hAnsi="Times New Roman"/>
          <w:sz w:val="32"/>
          <w:szCs w:val="32"/>
        </w:rPr>
        <w:t>十一、《国有建设用地使用权出让合同》（样本）</w:t>
      </w:r>
    </w:p>
    <w:p w:rsidR="00C020A0" w:rsidRPr="005425CE" w:rsidRDefault="00C020A0" w:rsidP="00C020A0">
      <w:pPr>
        <w:spacing w:line="560" w:lineRule="exact"/>
        <w:ind w:firstLineChars="400" w:firstLine="1280"/>
        <w:rPr>
          <w:rFonts w:ascii="Times New Roman" w:eastAsia="仿宋_GB2312" w:hAnsi="Times New Roman"/>
          <w:sz w:val="32"/>
          <w:szCs w:val="32"/>
        </w:rPr>
      </w:pPr>
      <w:r w:rsidRPr="005425CE">
        <w:rPr>
          <w:rFonts w:ascii="Times New Roman" w:eastAsia="仿宋_GB2312" w:hAnsi="Times New Roman"/>
          <w:sz w:val="32"/>
          <w:szCs w:val="32"/>
        </w:rPr>
        <w:t>十</w:t>
      </w:r>
      <w:r w:rsidRPr="005425CE">
        <w:rPr>
          <w:rFonts w:ascii="Times New Roman" w:eastAsia="仿宋_GB2312" w:hAnsi="Times New Roman" w:hint="eastAsia"/>
          <w:sz w:val="32"/>
          <w:szCs w:val="32"/>
        </w:rPr>
        <w:t>二</w:t>
      </w:r>
      <w:r w:rsidRPr="005425CE">
        <w:rPr>
          <w:rFonts w:ascii="Times New Roman" w:eastAsia="仿宋_GB2312" w:hAnsi="Times New Roman"/>
          <w:sz w:val="32"/>
          <w:szCs w:val="32"/>
        </w:rPr>
        <w:t>、武汉市</w:t>
      </w:r>
      <w:r w:rsidRPr="005425CE">
        <w:rPr>
          <w:rFonts w:ascii="Times New Roman" w:eastAsia="仿宋_GB2312" w:hAnsi="Times New Roman"/>
          <w:sz w:val="32"/>
          <w:szCs w:val="32"/>
        </w:rPr>
        <w:t>“</w:t>
      </w:r>
      <w:r w:rsidRPr="005425CE">
        <w:rPr>
          <w:rFonts w:ascii="Times New Roman" w:eastAsia="仿宋_GB2312" w:hAnsi="Times New Roman"/>
          <w:sz w:val="32"/>
          <w:szCs w:val="32"/>
        </w:rPr>
        <w:t>标准地</w:t>
      </w:r>
      <w:r w:rsidRPr="005425CE">
        <w:rPr>
          <w:rFonts w:ascii="Times New Roman" w:eastAsia="仿宋_GB2312" w:hAnsi="Times New Roman"/>
          <w:sz w:val="32"/>
          <w:szCs w:val="32"/>
        </w:rPr>
        <w:t>”</w:t>
      </w:r>
      <w:r w:rsidRPr="005425CE">
        <w:rPr>
          <w:rFonts w:ascii="Times New Roman" w:eastAsia="仿宋_GB2312" w:hAnsi="Times New Roman"/>
          <w:sz w:val="32"/>
          <w:szCs w:val="32"/>
        </w:rPr>
        <w:t>投资建设合同（示范文本）</w:t>
      </w:r>
    </w:p>
    <w:p w:rsidR="00C020A0" w:rsidRPr="005425CE" w:rsidRDefault="00C020A0" w:rsidP="00C020A0">
      <w:pPr>
        <w:spacing w:line="560" w:lineRule="exact"/>
        <w:ind w:firstLineChars="400" w:firstLine="1280"/>
        <w:rPr>
          <w:rFonts w:ascii="Times New Roman" w:eastAsia="仿宋_GB2312" w:hAnsi="Times New Roman"/>
          <w:sz w:val="32"/>
          <w:szCs w:val="32"/>
        </w:rPr>
      </w:pPr>
      <w:r w:rsidRPr="005425CE">
        <w:rPr>
          <w:rFonts w:ascii="Times New Roman" w:eastAsia="仿宋_GB2312" w:hAnsi="Times New Roman"/>
          <w:sz w:val="32"/>
          <w:szCs w:val="32"/>
        </w:rPr>
        <w:t>十</w:t>
      </w:r>
      <w:r w:rsidRPr="005425CE">
        <w:rPr>
          <w:rFonts w:ascii="Times New Roman" w:eastAsia="仿宋_GB2312" w:hAnsi="Times New Roman" w:hint="eastAsia"/>
          <w:sz w:val="32"/>
          <w:szCs w:val="32"/>
        </w:rPr>
        <w:t>三</w:t>
      </w:r>
      <w:r w:rsidRPr="005425CE">
        <w:rPr>
          <w:rFonts w:ascii="Times New Roman" w:eastAsia="仿宋_GB2312" w:hAnsi="Times New Roman"/>
          <w:sz w:val="32"/>
          <w:szCs w:val="32"/>
        </w:rPr>
        <w:t>、武汉市</w:t>
      </w:r>
      <w:r w:rsidRPr="005425CE">
        <w:rPr>
          <w:rFonts w:ascii="Times New Roman" w:eastAsia="仿宋_GB2312" w:hAnsi="Times New Roman"/>
          <w:sz w:val="32"/>
          <w:szCs w:val="32"/>
        </w:rPr>
        <w:t>“</w:t>
      </w:r>
      <w:r w:rsidRPr="005425CE">
        <w:rPr>
          <w:rFonts w:ascii="Times New Roman" w:eastAsia="仿宋_GB2312" w:hAnsi="Times New Roman"/>
          <w:sz w:val="32"/>
          <w:szCs w:val="32"/>
        </w:rPr>
        <w:t>标准地</w:t>
      </w:r>
      <w:r w:rsidRPr="005425CE">
        <w:rPr>
          <w:rFonts w:ascii="Times New Roman" w:eastAsia="仿宋_GB2312" w:hAnsi="Times New Roman"/>
          <w:sz w:val="32"/>
          <w:szCs w:val="32"/>
        </w:rPr>
        <w:t>”</w:t>
      </w:r>
      <w:r w:rsidRPr="005425CE">
        <w:rPr>
          <w:rFonts w:ascii="Times New Roman" w:eastAsia="仿宋_GB2312" w:hAnsi="Times New Roman"/>
          <w:sz w:val="32"/>
          <w:szCs w:val="32"/>
        </w:rPr>
        <w:t>企业信用承诺书（示范文本）</w:t>
      </w:r>
    </w:p>
    <w:p w:rsidR="00C020A0" w:rsidRPr="005425CE" w:rsidRDefault="00C020A0" w:rsidP="00C020A0">
      <w:pPr>
        <w:spacing w:line="560" w:lineRule="exact"/>
        <w:ind w:firstLineChars="400" w:firstLine="1280"/>
        <w:rPr>
          <w:rFonts w:ascii="Times New Roman" w:eastAsia="仿宋_GB2312" w:hAnsi="Times New Roman"/>
          <w:sz w:val="32"/>
          <w:szCs w:val="32"/>
        </w:rPr>
      </w:pPr>
      <w:r w:rsidRPr="005425CE">
        <w:rPr>
          <w:rFonts w:ascii="Times New Roman" w:eastAsia="仿宋_GB2312" w:hAnsi="Times New Roman"/>
          <w:sz w:val="32"/>
          <w:szCs w:val="32"/>
        </w:rPr>
        <w:t>十</w:t>
      </w:r>
      <w:r w:rsidRPr="005425CE">
        <w:rPr>
          <w:rFonts w:ascii="Times New Roman" w:eastAsia="仿宋_GB2312" w:hAnsi="Times New Roman" w:hint="eastAsia"/>
          <w:sz w:val="32"/>
          <w:szCs w:val="32"/>
        </w:rPr>
        <w:t>四</w:t>
      </w:r>
      <w:r w:rsidRPr="005425CE">
        <w:rPr>
          <w:rFonts w:ascii="Times New Roman" w:eastAsia="仿宋_GB2312" w:hAnsi="Times New Roman"/>
          <w:sz w:val="32"/>
          <w:szCs w:val="32"/>
        </w:rPr>
        <w:t>、有关附图</w:t>
      </w:r>
    </w:p>
    <w:p w:rsidR="00FB5D2F" w:rsidRPr="005425CE" w:rsidRDefault="00FB5D2F">
      <w:pPr>
        <w:widowControl/>
        <w:spacing w:line="370" w:lineRule="exact"/>
        <w:ind w:firstLine="880"/>
        <w:rPr>
          <w:rFonts w:ascii="Times New Roman" w:eastAsia="方正仿宋_GB2312" w:hAnsi="Times New Roman"/>
          <w:sz w:val="44"/>
          <w:szCs w:val="44"/>
        </w:rPr>
      </w:pPr>
    </w:p>
    <w:p w:rsidR="00FB5D2F" w:rsidRPr="005425CE" w:rsidRDefault="00000000">
      <w:pPr>
        <w:ind w:firstLine="880"/>
        <w:jc w:val="center"/>
        <w:rPr>
          <w:rFonts w:ascii="Times New Roman" w:eastAsia="黑体" w:hAnsi="Times New Roman"/>
          <w:sz w:val="44"/>
          <w:szCs w:val="44"/>
        </w:rPr>
      </w:pPr>
      <w:r w:rsidRPr="005425CE">
        <w:rPr>
          <w:rFonts w:ascii="Times New Roman" w:eastAsia="黑体" w:hAnsi="Times New Roman"/>
          <w:sz w:val="44"/>
          <w:szCs w:val="44"/>
        </w:rPr>
        <w:br w:type="page"/>
      </w:r>
    </w:p>
    <w:p w:rsidR="00FB5D2F" w:rsidRPr="005425CE" w:rsidRDefault="00FB5D2F">
      <w:pPr>
        <w:spacing w:line="600" w:lineRule="exact"/>
        <w:jc w:val="center"/>
        <w:rPr>
          <w:rFonts w:ascii="Times New Roman" w:eastAsia="黑体" w:hAnsi="Times New Roman"/>
          <w:sz w:val="44"/>
          <w:szCs w:val="44"/>
        </w:rPr>
      </w:pPr>
    </w:p>
    <w:p w:rsidR="00FB5D2F" w:rsidRPr="005425CE" w:rsidRDefault="00000000">
      <w:pPr>
        <w:spacing w:line="600" w:lineRule="exact"/>
        <w:jc w:val="center"/>
        <w:rPr>
          <w:rFonts w:ascii="Times New Roman" w:eastAsia="黑体" w:hAnsi="Times New Roman"/>
          <w:sz w:val="44"/>
          <w:szCs w:val="44"/>
        </w:rPr>
      </w:pPr>
      <w:r w:rsidRPr="005425CE">
        <w:rPr>
          <w:rFonts w:ascii="Times New Roman" w:eastAsia="黑体" w:hAnsi="Times New Roman"/>
          <w:sz w:val="44"/>
          <w:szCs w:val="44"/>
        </w:rPr>
        <w:t>武汉市拍卖出让国有建设用地使用权公告</w:t>
      </w:r>
    </w:p>
    <w:p w:rsidR="00FB5D2F" w:rsidRPr="005425CE" w:rsidRDefault="00000000">
      <w:pPr>
        <w:spacing w:line="600" w:lineRule="exact"/>
        <w:jc w:val="center"/>
        <w:rPr>
          <w:rFonts w:ascii="Times New Roman" w:eastAsia="黑体" w:hAnsi="Times New Roman"/>
          <w:sz w:val="44"/>
          <w:szCs w:val="44"/>
        </w:rPr>
      </w:pPr>
      <w:proofErr w:type="gramStart"/>
      <w:r w:rsidRPr="005425CE">
        <w:rPr>
          <w:rFonts w:ascii="Times New Roman" w:eastAsia="黑体" w:hAnsi="Times New Roman"/>
          <w:sz w:val="44"/>
          <w:szCs w:val="44"/>
        </w:rPr>
        <w:t>武告字</w:t>
      </w:r>
      <w:proofErr w:type="gramEnd"/>
      <w:r w:rsidRPr="005425CE">
        <w:rPr>
          <w:rFonts w:ascii="Times New Roman" w:eastAsia="黑体" w:hAnsi="Times New Roman"/>
          <w:sz w:val="44"/>
          <w:szCs w:val="44"/>
        </w:rPr>
        <w:t>（</w:t>
      </w:r>
      <w:r w:rsidRPr="005425CE">
        <w:rPr>
          <w:rFonts w:ascii="Times New Roman" w:eastAsia="黑体" w:hAnsi="Times New Roman"/>
          <w:sz w:val="44"/>
          <w:szCs w:val="44"/>
        </w:rPr>
        <w:t>2025</w:t>
      </w:r>
      <w:r w:rsidRPr="005425CE">
        <w:rPr>
          <w:rFonts w:ascii="Times New Roman" w:eastAsia="黑体" w:hAnsi="Times New Roman"/>
          <w:sz w:val="44"/>
          <w:szCs w:val="44"/>
        </w:rPr>
        <w:t>年）</w:t>
      </w:r>
      <w:r w:rsidRPr="005425CE">
        <w:rPr>
          <w:rFonts w:ascii="Times New Roman" w:eastAsia="黑体" w:hAnsi="Times New Roman"/>
          <w:sz w:val="44"/>
          <w:szCs w:val="44"/>
        </w:rPr>
        <w:t>21</w:t>
      </w:r>
      <w:r w:rsidRPr="005425CE">
        <w:rPr>
          <w:rFonts w:ascii="Times New Roman" w:eastAsia="黑体" w:hAnsi="Times New Roman"/>
          <w:sz w:val="44"/>
          <w:szCs w:val="44"/>
        </w:rPr>
        <w:t>号</w:t>
      </w:r>
    </w:p>
    <w:p w:rsidR="00FB5D2F" w:rsidRPr="005425CE" w:rsidRDefault="00FB5D2F">
      <w:pPr>
        <w:spacing w:line="240" w:lineRule="exact"/>
        <w:rPr>
          <w:rFonts w:ascii="Times New Roman" w:hAnsi="Times New Roman"/>
        </w:rPr>
      </w:pPr>
    </w:p>
    <w:p w:rsidR="00FB5D2F" w:rsidRPr="005425CE" w:rsidRDefault="00000000">
      <w:pPr>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根据《中华人民共和国土地管理法》、《招标拍卖挂牌出让国有建设用地使用权规定》和《武汉市土地交易管理办法》等有关法律、法规和规定，武汉市自然资源和城乡建设局决定以拍卖方式出让</w:t>
      </w:r>
      <w:r w:rsidRPr="005425CE">
        <w:rPr>
          <w:rFonts w:ascii="Times New Roman" w:eastAsia="仿宋_GB2312" w:hAnsi="Times New Roman"/>
          <w:sz w:val="32"/>
          <w:szCs w:val="32"/>
        </w:rPr>
        <w:t>18</w:t>
      </w:r>
      <w:r w:rsidRPr="005425CE">
        <w:rPr>
          <w:rFonts w:ascii="Times New Roman" w:eastAsia="仿宋_GB2312" w:hAnsi="Times New Roman"/>
          <w:sz w:val="32"/>
          <w:szCs w:val="32"/>
        </w:rPr>
        <w:t>宗地块的国有建设用地使用权。现将有关事项公告如下：</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一、公开出让地块的基本情况和规划指标要求（详见附表）。</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二、中华人民共和国境内外的法人、自然人和其他组织，除因拖欠土地成交价款等行为被纳入土地市场失信行为记录档案或国家法律法规另有规定外，均可申请参加竞买。</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自然人不得竞买本次商品住宅用地。竞买本次商品住宅用地的竞买人还应取得相应的房地产开发资质。同一企业及其控股的各个公司，不得参加同一宗地的竞买。</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三、竞买企业股东不得违规对其提供借款、转贷、担保或其他相关融资便利等；购地资金不得直接或间接使用金融机构各类融资资金，不得使用房地产产业链上下游关联企业借款或预付款，不得使用其他自然人、法人、非法人组织的借款，不得使用参与竞买企业控制的非房地产企业融资等。竞买人必须对购地资金来源进行说明，提供相应证明并对上</w:t>
      </w:r>
      <w:r w:rsidRPr="005425CE">
        <w:rPr>
          <w:rFonts w:ascii="Times New Roman" w:eastAsia="仿宋_GB2312" w:hAnsi="Times New Roman"/>
          <w:sz w:val="32"/>
          <w:szCs w:val="32"/>
        </w:rPr>
        <w:lastRenderedPageBreak/>
        <w:t>述要求</w:t>
      </w:r>
      <w:proofErr w:type="gramStart"/>
      <w:r w:rsidRPr="005425CE">
        <w:rPr>
          <w:rFonts w:ascii="Times New Roman" w:eastAsia="仿宋_GB2312" w:hAnsi="Times New Roman"/>
          <w:sz w:val="32"/>
          <w:szCs w:val="32"/>
        </w:rPr>
        <w:t>作出</w:t>
      </w:r>
      <w:proofErr w:type="gramEnd"/>
      <w:r w:rsidRPr="005425CE">
        <w:rPr>
          <w:rFonts w:ascii="Times New Roman" w:eastAsia="仿宋_GB2312" w:hAnsi="Times New Roman"/>
          <w:sz w:val="32"/>
          <w:szCs w:val="32"/>
        </w:rPr>
        <w:t>承诺。后期一旦查实发现有问题的，将取消竞得资格、依法收回土地、没收竞买保证金，并纳入土地市场黑名单，限制其</w:t>
      </w:r>
      <w:r w:rsidRPr="005425CE">
        <w:rPr>
          <w:rFonts w:ascii="Times New Roman" w:eastAsia="仿宋_GB2312" w:hAnsi="Times New Roman"/>
          <w:sz w:val="32"/>
          <w:szCs w:val="32"/>
        </w:rPr>
        <w:t>1</w:t>
      </w:r>
      <w:r w:rsidRPr="005425CE">
        <w:rPr>
          <w:rFonts w:ascii="Times New Roman" w:eastAsia="仿宋_GB2312" w:hAnsi="Times New Roman"/>
          <w:sz w:val="32"/>
          <w:szCs w:val="32"/>
        </w:rPr>
        <w:t>年内参与我市土地竞买。</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四、本次拍卖出让地块申请时间为自本公告发布之日起至</w:t>
      </w:r>
      <w:r w:rsidRPr="005425CE">
        <w:rPr>
          <w:rFonts w:ascii="Times New Roman" w:eastAsia="仿宋_GB2312" w:hAnsi="Times New Roman"/>
          <w:sz w:val="32"/>
          <w:szCs w:val="32"/>
        </w:rPr>
        <w:t>2025</w:t>
      </w:r>
      <w:r w:rsidRPr="005425CE">
        <w:rPr>
          <w:rFonts w:ascii="Times New Roman" w:eastAsia="仿宋_GB2312" w:hAnsi="Times New Roman"/>
          <w:sz w:val="32"/>
          <w:szCs w:val="32"/>
        </w:rPr>
        <w:t>年</w:t>
      </w:r>
      <w:r w:rsidRPr="005425CE">
        <w:rPr>
          <w:rFonts w:ascii="Times New Roman" w:eastAsia="仿宋_GB2312" w:hAnsi="Times New Roman"/>
          <w:sz w:val="32"/>
          <w:szCs w:val="32"/>
        </w:rPr>
        <w:t>10</w:t>
      </w:r>
      <w:r w:rsidRPr="005425CE">
        <w:rPr>
          <w:rFonts w:ascii="Times New Roman" w:eastAsia="仿宋_GB2312" w:hAnsi="Times New Roman"/>
          <w:sz w:val="32"/>
          <w:szCs w:val="32"/>
        </w:rPr>
        <w:t>月</w:t>
      </w:r>
      <w:r w:rsidRPr="005425CE">
        <w:rPr>
          <w:rFonts w:ascii="Times New Roman" w:eastAsia="仿宋_GB2312" w:hAnsi="Times New Roman"/>
          <w:sz w:val="32"/>
          <w:szCs w:val="32"/>
        </w:rPr>
        <w:t>20</w:t>
      </w:r>
      <w:r w:rsidRPr="005425CE">
        <w:rPr>
          <w:rFonts w:ascii="Times New Roman" w:eastAsia="仿宋_GB2312" w:hAnsi="Times New Roman"/>
          <w:sz w:val="32"/>
          <w:szCs w:val="32"/>
        </w:rPr>
        <w:t>日</w:t>
      </w:r>
      <w:r w:rsidRPr="005425CE">
        <w:rPr>
          <w:rFonts w:ascii="Times New Roman" w:eastAsia="仿宋_GB2312" w:hAnsi="Times New Roman"/>
          <w:sz w:val="32"/>
          <w:szCs w:val="32"/>
        </w:rPr>
        <w:t>17</w:t>
      </w:r>
      <w:r w:rsidRPr="005425CE">
        <w:rPr>
          <w:rFonts w:ascii="Times New Roman" w:eastAsia="仿宋_GB2312" w:hAnsi="Times New Roman"/>
          <w:sz w:val="32"/>
          <w:szCs w:val="32"/>
        </w:rPr>
        <w:t>时整止，交纳竞买保证金截止时间为</w:t>
      </w:r>
      <w:r w:rsidRPr="005425CE">
        <w:rPr>
          <w:rFonts w:ascii="Times New Roman" w:eastAsia="仿宋_GB2312" w:hAnsi="Times New Roman"/>
          <w:sz w:val="32"/>
          <w:szCs w:val="32"/>
        </w:rPr>
        <w:t>2025</w:t>
      </w:r>
      <w:r w:rsidRPr="005425CE">
        <w:rPr>
          <w:rFonts w:ascii="Times New Roman" w:eastAsia="仿宋_GB2312" w:hAnsi="Times New Roman"/>
          <w:sz w:val="32"/>
          <w:szCs w:val="32"/>
        </w:rPr>
        <w:t>年</w:t>
      </w:r>
      <w:r w:rsidRPr="005425CE">
        <w:rPr>
          <w:rFonts w:ascii="Times New Roman" w:eastAsia="仿宋_GB2312" w:hAnsi="Times New Roman"/>
          <w:sz w:val="32"/>
          <w:szCs w:val="32"/>
        </w:rPr>
        <w:t>10</w:t>
      </w:r>
      <w:r w:rsidRPr="005425CE">
        <w:rPr>
          <w:rFonts w:ascii="Times New Roman" w:eastAsia="仿宋_GB2312" w:hAnsi="Times New Roman"/>
          <w:sz w:val="32"/>
          <w:szCs w:val="32"/>
        </w:rPr>
        <w:t>月</w:t>
      </w:r>
      <w:r w:rsidRPr="005425CE">
        <w:rPr>
          <w:rFonts w:ascii="Times New Roman" w:eastAsia="仿宋_GB2312" w:hAnsi="Times New Roman"/>
          <w:sz w:val="32"/>
          <w:szCs w:val="32"/>
        </w:rPr>
        <w:t>20</w:t>
      </w:r>
      <w:r w:rsidRPr="005425CE">
        <w:rPr>
          <w:rFonts w:ascii="Times New Roman" w:eastAsia="仿宋_GB2312" w:hAnsi="Times New Roman"/>
          <w:sz w:val="32"/>
          <w:szCs w:val="32"/>
        </w:rPr>
        <w:t>日</w:t>
      </w:r>
      <w:r w:rsidRPr="005425CE">
        <w:rPr>
          <w:rFonts w:ascii="Times New Roman" w:eastAsia="仿宋_GB2312" w:hAnsi="Times New Roman"/>
          <w:sz w:val="32"/>
          <w:szCs w:val="32"/>
        </w:rPr>
        <w:t>17</w:t>
      </w:r>
      <w:r w:rsidRPr="005425CE">
        <w:rPr>
          <w:rFonts w:ascii="Times New Roman" w:eastAsia="仿宋_GB2312" w:hAnsi="Times New Roman"/>
          <w:sz w:val="32"/>
          <w:szCs w:val="32"/>
        </w:rPr>
        <w:t>时整（到账时间；利用银行出具的保函代替竞买保证金的，须于</w:t>
      </w:r>
      <w:r w:rsidRPr="005425CE">
        <w:rPr>
          <w:rFonts w:ascii="Times New Roman" w:eastAsia="仿宋_GB2312" w:hAnsi="Times New Roman"/>
          <w:sz w:val="32"/>
          <w:szCs w:val="32"/>
        </w:rPr>
        <w:t>2025</w:t>
      </w:r>
      <w:r w:rsidRPr="005425CE">
        <w:rPr>
          <w:rFonts w:ascii="Times New Roman" w:eastAsia="仿宋_GB2312" w:hAnsi="Times New Roman"/>
          <w:sz w:val="32"/>
          <w:szCs w:val="32"/>
        </w:rPr>
        <w:t>年</w:t>
      </w:r>
      <w:r w:rsidRPr="005425CE">
        <w:rPr>
          <w:rFonts w:ascii="Times New Roman" w:eastAsia="仿宋_GB2312" w:hAnsi="Times New Roman"/>
          <w:sz w:val="32"/>
          <w:szCs w:val="32"/>
        </w:rPr>
        <w:t>10</w:t>
      </w:r>
      <w:r w:rsidRPr="005425CE">
        <w:rPr>
          <w:rFonts w:ascii="Times New Roman" w:eastAsia="仿宋_GB2312" w:hAnsi="Times New Roman"/>
          <w:sz w:val="32"/>
          <w:szCs w:val="32"/>
        </w:rPr>
        <w:t>月</w:t>
      </w:r>
      <w:r w:rsidRPr="005425CE">
        <w:rPr>
          <w:rFonts w:ascii="Times New Roman" w:eastAsia="仿宋_GB2312" w:hAnsi="Times New Roman"/>
          <w:sz w:val="32"/>
          <w:szCs w:val="32"/>
        </w:rPr>
        <w:t>17</w:t>
      </w:r>
      <w:r w:rsidRPr="005425CE">
        <w:rPr>
          <w:rFonts w:ascii="Times New Roman" w:eastAsia="仿宋_GB2312" w:hAnsi="Times New Roman"/>
          <w:sz w:val="32"/>
          <w:szCs w:val="32"/>
        </w:rPr>
        <w:t>日前到委托竞买保证金托管银行办理保函确认手续）。</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五、本次公告地块采取网上拍卖方式出让，即竞买人须通过武汉市国有建设用地使用权网上拍卖系统（以下简称网上拍卖系统）在互联网上参与竞买，具体办理程序如下：</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（一）申请人在武汉市民之家四楼窗口办理</w:t>
      </w:r>
      <w:r w:rsidRPr="005425CE">
        <w:rPr>
          <w:rFonts w:ascii="Times New Roman" w:eastAsia="仿宋_GB2312" w:hAnsi="Times New Roman"/>
          <w:sz w:val="32"/>
          <w:szCs w:val="32"/>
        </w:rPr>
        <w:t>CA</w:t>
      </w:r>
      <w:r w:rsidRPr="005425CE">
        <w:rPr>
          <w:rFonts w:ascii="Times New Roman" w:eastAsia="仿宋_GB2312" w:hAnsi="Times New Roman"/>
          <w:sz w:val="32"/>
          <w:szCs w:val="32"/>
        </w:rPr>
        <w:t>数字证书，办理流程详见网上拍卖系统《数字证书申购指南》。</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（二）申请人须于</w:t>
      </w:r>
      <w:r w:rsidRPr="005425CE">
        <w:rPr>
          <w:rFonts w:ascii="Times New Roman" w:eastAsia="仿宋_GB2312" w:hAnsi="Times New Roman"/>
          <w:sz w:val="32"/>
          <w:szCs w:val="32"/>
        </w:rPr>
        <w:t>2025</w:t>
      </w:r>
      <w:r w:rsidRPr="005425CE">
        <w:rPr>
          <w:rFonts w:ascii="Times New Roman" w:eastAsia="仿宋_GB2312" w:hAnsi="Times New Roman"/>
          <w:sz w:val="32"/>
          <w:szCs w:val="32"/>
        </w:rPr>
        <w:t>年</w:t>
      </w:r>
      <w:r w:rsidRPr="005425CE">
        <w:rPr>
          <w:rFonts w:ascii="Times New Roman" w:eastAsia="仿宋_GB2312" w:hAnsi="Times New Roman"/>
          <w:sz w:val="32"/>
          <w:szCs w:val="32"/>
        </w:rPr>
        <w:t>9</w:t>
      </w:r>
      <w:r w:rsidRPr="005425CE">
        <w:rPr>
          <w:rFonts w:ascii="Times New Roman" w:eastAsia="仿宋_GB2312" w:hAnsi="Times New Roman"/>
          <w:sz w:val="32"/>
          <w:szCs w:val="32"/>
        </w:rPr>
        <w:t>月</w:t>
      </w:r>
      <w:r w:rsidRPr="005425CE">
        <w:rPr>
          <w:rFonts w:ascii="Times New Roman" w:eastAsia="仿宋_GB2312" w:hAnsi="Times New Roman"/>
          <w:sz w:val="32"/>
          <w:szCs w:val="32"/>
        </w:rPr>
        <w:t>30</w:t>
      </w:r>
      <w:r w:rsidRPr="005425CE">
        <w:rPr>
          <w:rFonts w:ascii="Times New Roman" w:eastAsia="仿宋_GB2312" w:hAnsi="Times New Roman"/>
          <w:sz w:val="32"/>
          <w:szCs w:val="32"/>
        </w:rPr>
        <w:t>日起登录网上拍卖系统（</w:t>
      </w:r>
      <w:r w:rsidRPr="005425CE">
        <w:rPr>
          <w:rFonts w:ascii="Times New Roman" w:eastAsia="仿宋_GB2312" w:hAnsi="Times New Roman"/>
          <w:sz w:val="32"/>
          <w:szCs w:val="32"/>
        </w:rPr>
        <w:t>https://cr.whtdsc.com:81</w:t>
      </w:r>
      <w:r w:rsidRPr="005425CE">
        <w:rPr>
          <w:rFonts w:ascii="Times New Roman" w:eastAsia="仿宋_GB2312" w:hAnsi="Times New Roman"/>
          <w:sz w:val="32"/>
          <w:szCs w:val="32"/>
        </w:rPr>
        <w:t>）提交竞买申请，并按照网上拍卖系统的操作提示交纳竞买保证金。申请人按拍卖出让文件规定按时足额交纳竞买保证金的，获得竞买权限。</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（三）本次拍卖出让地块网上拍卖时间为</w:t>
      </w:r>
      <w:r w:rsidRPr="005425CE">
        <w:rPr>
          <w:rFonts w:ascii="Times New Roman" w:eastAsia="仿宋_GB2312" w:hAnsi="Times New Roman"/>
          <w:sz w:val="32"/>
          <w:szCs w:val="32"/>
        </w:rPr>
        <w:t>2025</w:t>
      </w:r>
      <w:r w:rsidRPr="005425CE">
        <w:rPr>
          <w:rFonts w:ascii="Times New Roman" w:eastAsia="仿宋_GB2312" w:hAnsi="Times New Roman"/>
          <w:sz w:val="32"/>
          <w:szCs w:val="32"/>
        </w:rPr>
        <w:t>年</w:t>
      </w:r>
      <w:r w:rsidRPr="005425CE">
        <w:rPr>
          <w:rFonts w:ascii="Times New Roman" w:eastAsia="仿宋_GB2312" w:hAnsi="Times New Roman"/>
          <w:sz w:val="32"/>
          <w:szCs w:val="32"/>
        </w:rPr>
        <w:t>10</w:t>
      </w:r>
      <w:r w:rsidRPr="005425CE">
        <w:rPr>
          <w:rFonts w:ascii="Times New Roman" w:eastAsia="仿宋_GB2312" w:hAnsi="Times New Roman"/>
          <w:sz w:val="32"/>
          <w:szCs w:val="32"/>
        </w:rPr>
        <w:t>月</w:t>
      </w:r>
      <w:r w:rsidRPr="005425CE">
        <w:rPr>
          <w:rFonts w:ascii="Times New Roman" w:eastAsia="仿宋_GB2312" w:hAnsi="Times New Roman"/>
          <w:sz w:val="32"/>
          <w:szCs w:val="32"/>
        </w:rPr>
        <w:t>21</w:t>
      </w:r>
      <w:r w:rsidRPr="005425CE">
        <w:rPr>
          <w:rFonts w:ascii="Times New Roman" w:eastAsia="仿宋_GB2312" w:hAnsi="Times New Roman"/>
          <w:sz w:val="32"/>
          <w:szCs w:val="32"/>
        </w:rPr>
        <w:t>日</w:t>
      </w:r>
      <w:r w:rsidRPr="005425CE">
        <w:rPr>
          <w:rFonts w:ascii="Times New Roman" w:eastAsia="仿宋_GB2312" w:hAnsi="Times New Roman"/>
          <w:sz w:val="32"/>
          <w:szCs w:val="32"/>
        </w:rPr>
        <w:t>9</w:t>
      </w:r>
      <w:r w:rsidRPr="005425CE">
        <w:rPr>
          <w:rFonts w:ascii="Times New Roman" w:eastAsia="仿宋_GB2312" w:hAnsi="Times New Roman"/>
          <w:sz w:val="32"/>
          <w:szCs w:val="32"/>
        </w:rPr>
        <w:t>时</w:t>
      </w:r>
      <w:r w:rsidRPr="005425CE">
        <w:rPr>
          <w:rFonts w:ascii="Times New Roman" w:eastAsia="仿宋_GB2312" w:hAnsi="Times New Roman"/>
          <w:sz w:val="32"/>
          <w:szCs w:val="32"/>
        </w:rPr>
        <w:t>30</w:t>
      </w:r>
      <w:r w:rsidRPr="005425CE">
        <w:rPr>
          <w:rFonts w:ascii="Times New Roman" w:eastAsia="仿宋_GB2312" w:hAnsi="Times New Roman"/>
          <w:sz w:val="32"/>
          <w:szCs w:val="32"/>
        </w:rPr>
        <w:t>分起。</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六、本次公开出让公告如有变更或补充，以武汉市自然资源和城乡建设局发布的补充公告为准。</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七、本次公开出让的详细资料和具体要求，以拍卖出让文件为准。申请人可自公告发布之日起在武汉市自然资源和</w:t>
      </w:r>
      <w:r w:rsidRPr="005425CE">
        <w:rPr>
          <w:rFonts w:ascii="Times New Roman" w:eastAsia="仿宋_GB2312" w:hAnsi="Times New Roman"/>
          <w:sz w:val="32"/>
          <w:szCs w:val="32"/>
        </w:rPr>
        <w:lastRenderedPageBreak/>
        <w:t>城乡建设局网站、武汉土地市场网下载拍卖出让文件电子文本。</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八、本次公告地块公示面积均以实测为准，公告内容及地块规划设计指标以地块拍卖文件和最终审批的规划设计条件所示内容为准。</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九、联系方式</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联系地址：武汉市民之家三楼武汉市土地交易中心窗口（武汉市江岸区金桥大道</w:t>
      </w:r>
      <w:r w:rsidRPr="005425CE">
        <w:rPr>
          <w:rFonts w:ascii="Times New Roman" w:eastAsia="仿宋_GB2312" w:hAnsi="Times New Roman"/>
          <w:sz w:val="32"/>
          <w:szCs w:val="32"/>
        </w:rPr>
        <w:t>117</w:t>
      </w:r>
      <w:r w:rsidRPr="005425CE">
        <w:rPr>
          <w:rFonts w:ascii="Times New Roman" w:eastAsia="仿宋_GB2312" w:hAnsi="Times New Roman"/>
          <w:sz w:val="32"/>
          <w:szCs w:val="32"/>
        </w:rPr>
        <w:t>号）</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联系电话：</w:t>
      </w:r>
      <w:r w:rsidRPr="005425CE">
        <w:rPr>
          <w:rFonts w:ascii="Times New Roman" w:eastAsia="仿宋_GB2312" w:hAnsi="Times New Roman"/>
          <w:sz w:val="32"/>
          <w:szCs w:val="32"/>
        </w:rPr>
        <w:t>027</w:t>
      </w:r>
      <w:r w:rsidRPr="005425CE">
        <w:rPr>
          <w:rFonts w:ascii="Times New Roman" w:eastAsia="仿宋_GB2312" w:hAnsi="Times New Roman"/>
          <w:sz w:val="32"/>
          <w:szCs w:val="32"/>
        </w:rPr>
        <w:t>－</w:t>
      </w:r>
      <w:r w:rsidRPr="005425CE">
        <w:rPr>
          <w:rFonts w:ascii="Times New Roman" w:eastAsia="仿宋_GB2312" w:hAnsi="Times New Roman"/>
          <w:sz w:val="32"/>
          <w:szCs w:val="32"/>
        </w:rPr>
        <w:t>82739030</w:t>
      </w:r>
      <w:r w:rsidRPr="005425CE">
        <w:rPr>
          <w:rFonts w:ascii="Times New Roman" w:eastAsia="仿宋_GB2312" w:hAnsi="Times New Roman"/>
          <w:sz w:val="32"/>
          <w:szCs w:val="32"/>
        </w:rPr>
        <w:t>（中心城区地块咨询）</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027</w:t>
      </w:r>
      <w:r w:rsidRPr="005425CE">
        <w:rPr>
          <w:rFonts w:ascii="Times New Roman" w:eastAsia="仿宋_GB2312" w:hAnsi="Times New Roman"/>
          <w:sz w:val="32"/>
          <w:szCs w:val="32"/>
        </w:rPr>
        <w:t>－</w:t>
      </w:r>
      <w:r w:rsidRPr="005425CE">
        <w:rPr>
          <w:rFonts w:ascii="Times New Roman" w:eastAsia="仿宋_GB2312" w:hAnsi="Times New Roman"/>
          <w:sz w:val="32"/>
          <w:szCs w:val="32"/>
        </w:rPr>
        <w:t>82739031</w:t>
      </w:r>
      <w:r w:rsidRPr="005425CE">
        <w:rPr>
          <w:rFonts w:ascii="Times New Roman" w:eastAsia="仿宋_GB2312" w:hAnsi="Times New Roman"/>
          <w:sz w:val="32"/>
          <w:szCs w:val="32"/>
        </w:rPr>
        <w:t>（新城区、开发区地块咨询）</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027</w:t>
      </w:r>
      <w:r w:rsidRPr="005425CE">
        <w:rPr>
          <w:rFonts w:ascii="Times New Roman" w:eastAsia="仿宋_GB2312" w:hAnsi="Times New Roman"/>
          <w:sz w:val="32"/>
          <w:szCs w:val="32"/>
        </w:rPr>
        <w:t>－</w:t>
      </w:r>
      <w:r w:rsidRPr="005425CE">
        <w:rPr>
          <w:rFonts w:ascii="Times New Roman" w:eastAsia="仿宋_GB2312" w:hAnsi="Times New Roman"/>
          <w:sz w:val="32"/>
          <w:szCs w:val="32"/>
        </w:rPr>
        <w:t>82745537</w:t>
      </w:r>
      <w:r w:rsidRPr="005425CE">
        <w:rPr>
          <w:rFonts w:ascii="Times New Roman" w:eastAsia="仿宋_GB2312" w:hAnsi="Times New Roman"/>
          <w:sz w:val="32"/>
          <w:szCs w:val="32"/>
        </w:rPr>
        <w:t>（网上报名及竞价操作咨询）</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027</w:t>
      </w:r>
      <w:r w:rsidRPr="005425CE">
        <w:rPr>
          <w:rFonts w:ascii="Times New Roman" w:eastAsia="仿宋_GB2312" w:hAnsi="Times New Roman"/>
          <w:sz w:val="32"/>
          <w:szCs w:val="32"/>
        </w:rPr>
        <w:t>－</w:t>
      </w:r>
      <w:r w:rsidRPr="005425CE">
        <w:rPr>
          <w:rFonts w:ascii="Times New Roman" w:eastAsia="仿宋_GB2312" w:hAnsi="Times New Roman"/>
          <w:sz w:val="32"/>
          <w:szCs w:val="32"/>
        </w:rPr>
        <w:t>65770471</w:t>
      </w:r>
      <w:r w:rsidRPr="005425CE">
        <w:rPr>
          <w:rFonts w:ascii="Times New Roman" w:eastAsia="仿宋_GB2312" w:hAnsi="Times New Roman"/>
          <w:sz w:val="32"/>
          <w:szCs w:val="32"/>
        </w:rPr>
        <w:t>（</w:t>
      </w:r>
      <w:r w:rsidRPr="005425CE">
        <w:rPr>
          <w:rFonts w:ascii="Times New Roman" w:eastAsia="仿宋_GB2312" w:hAnsi="Times New Roman"/>
          <w:sz w:val="32"/>
          <w:szCs w:val="32"/>
        </w:rPr>
        <w:t>CA</w:t>
      </w:r>
      <w:r w:rsidRPr="005425CE">
        <w:rPr>
          <w:rFonts w:ascii="Times New Roman" w:eastAsia="仿宋_GB2312" w:hAnsi="Times New Roman"/>
          <w:sz w:val="32"/>
          <w:szCs w:val="32"/>
        </w:rPr>
        <w:t>数字证书办理咨询）</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027</w:t>
      </w:r>
      <w:r w:rsidRPr="005425CE">
        <w:rPr>
          <w:rFonts w:ascii="Times New Roman" w:eastAsia="仿宋_GB2312" w:hAnsi="Times New Roman"/>
          <w:sz w:val="32"/>
          <w:szCs w:val="32"/>
        </w:rPr>
        <w:t>－</w:t>
      </w:r>
      <w:r w:rsidRPr="005425CE">
        <w:rPr>
          <w:rFonts w:ascii="Times New Roman" w:eastAsia="仿宋_GB2312" w:hAnsi="Times New Roman"/>
          <w:sz w:val="32"/>
          <w:szCs w:val="32"/>
        </w:rPr>
        <w:t>82739020</w:t>
      </w:r>
      <w:r w:rsidRPr="005425CE">
        <w:rPr>
          <w:rFonts w:ascii="Times New Roman" w:eastAsia="仿宋_GB2312" w:hAnsi="Times New Roman"/>
          <w:sz w:val="32"/>
          <w:szCs w:val="32"/>
        </w:rPr>
        <w:t>、</w:t>
      </w:r>
      <w:r w:rsidRPr="005425CE">
        <w:rPr>
          <w:rFonts w:ascii="Times New Roman" w:eastAsia="仿宋_GB2312" w:hAnsi="Times New Roman"/>
          <w:sz w:val="32"/>
          <w:szCs w:val="32"/>
        </w:rPr>
        <w:t>82727823</w:t>
      </w:r>
      <w:r w:rsidRPr="005425CE">
        <w:rPr>
          <w:rFonts w:ascii="Times New Roman" w:eastAsia="仿宋_GB2312" w:hAnsi="Times New Roman"/>
          <w:sz w:val="32"/>
          <w:szCs w:val="32"/>
        </w:rPr>
        <w:t>（银行保函咨询）</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查询网址：</w:t>
      </w:r>
      <w:r w:rsidRPr="005425CE">
        <w:rPr>
          <w:rFonts w:ascii="Times New Roman" w:eastAsia="仿宋_GB2312" w:hAnsi="Times New Roman"/>
          <w:sz w:val="32"/>
          <w:szCs w:val="32"/>
        </w:rPr>
        <w:t>www.whtdsc.com</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zrzyhgh.wuhan.gov.cn</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www.landchina.com</w:t>
      </w:r>
    </w:p>
    <w:p w:rsidR="00FB5D2F" w:rsidRPr="005425CE" w:rsidRDefault="00FB5D2F">
      <w:pPr>
        <w:spacing w:line="600" w:lineRule="exact"/>
        <w:ind w:firstLineChars="300" w:firstLine="630"/>
        <w:rPr>
          <w:rStyle w:val="af2"/>
          <w:rFonts w:ascii="Times New Roman" w:eastAsia="仿宋_GB2312" w:hAnsi="Times New Roman"/>
          <w:color w:val="auto"/>
          <w:sz w:val="32"/>
          <w:szCs w:val="32"/>
        </w:rPr>
      </w:pPr>
      <w:hyperlink r:id="rId9" w:history="1">
        <w:r w:rsidRPr="005425CE">
          <w:rPr>
            <w:rStyle w:val="af2"/>
            <w:rFonts w:ascii="Times New Roman" w:eastAsia="仿宋_GB2312" w:hAnsi="Times New Roman"/>
            <w:color w:val="auto"/>
            <w:sz w:val="32"/>
            <w:szCs w:val="32"/>
          </w:rPr>
          <w:t>https://home.wuhan.gov.cn</w:t>
        </w:r>
      </w:hyperlink>
    </w:p>
    <w:p w:rsidR="00FB5D2F" w:rsidRPr="005425CE" w:rsidRDefault="00FB5D2F">
      <w:pPr>
        <w:spacing w:line="600" w:lineRule="exact"/>
        <w:ind w:firstLineChars="300" w:firstLine="960"/>
        <w:rPr>
          <w:rStyle w:val="af2"/>
          <w:rFonts w:ascii="Times New Roman" w:eastAsia="仿宋_GB2312" w:hAnsi="Times New Roman"/>
          <w:color w:val="auto"/>
          <w:sz w:val="32"/>
          <w:szCs w:val="32"/>
        </w:rPr>
      </w:pPr>
    </w:p>
    <w:p w:rsidR="00FB5D2F" w:rsidRPr="005425CE" w:rsidRDefault="00000000">
      <w:pPr>
        <w:spacing w:line="600" w:lineRule="exact"/>
        <w:jc w:val="right"/>
        <w:rPr>
          <w:rFonts w:ascii="Times New Roman" w:eastAsia="仿宋_GB2312" w:hAnsi="Times New Roman"/>
          <w:sz w:val="32"/>
          <w:szCs w:val="32"/>
        </w:rPr>
      </w:pPr>
      <w:r w:rsidRPr="005425CE">
        <w:rPr>
          <w:rFonts w:ascii="Times New Roman" w:eastAsia="仿宋_GB2312" w:hAnsi="Times New Roman"/>
          <w:sz w:val="32"/>
          <w:szCs w:val="32"/>
        </w:rPr>
        <w:t xml:space="preserve"> </w:t>
      </w:r>
      <w:r w:rsidRPr="005425CE">
        <w:rPr>
          <w:rFonts w:ascii="Times New Roman" w:eastAsia="仿宋_GB2312" w:hAnsi="Times New Roman"/>
          <w:sz w:val="32"/>
          <w:szCs w:val="32"/>
        </w:rPr>
        <w:t>武汉市自然资源和城乡建设局</w:t>
      </w:r>
    </w:p>
    <w:p w:rsidR="00FB5D2F" w:rsidRPr="005425CE" w:rsidRDefault="00000000">
      <w:pPr>
        <w:spacing w:line="540" w:lineRule="exact"/>
        <w:jc w:val="right"/>
        <w:rPr>
          <w:rFonts w:ascii="Times New Roman" w:eastAsia="仿宋_GB2312" w:hAnsi="Times New Roman"/>
          <w:sz w:val="32"/>
          <w:szCs w:val="32"/>
        </w:rPr>
      </w:pPr>
      <w:r w:rsidRPr="005425CE">
        <w:rPr>
          <w:rFonts w:ascii="Times New Roman" w:eastAsia="仿宋_GB2312" w:hAnsi="Times New Roman"/>
          <w:sz w:val="32"/>
          <w:szCs w:val="32"/>
        </w:rPr>
        <w:t xml:space="preserve">                              2025</w:t>
      </w:r>
      <w:r w:rsidRPr="005425CE">
        <w:rPr>
          <w:rFonts w:ascii="Times New Roman" w:eastAsia="仿宋_GB2312" w:hAnsi="Times New Roman"/>
          <w:sz w:val="32"/>
          <w:szCs w:val="32"/>
        </w:rPr>
        <w:t>年</w:t>
      </w:r>
      <w:r w:rsidRPr="005425CE">
        <w:rPr>
          <w:rFonts w:ascii="Times New Roman" w:eastAsia="仿宋_GB2312" w:hAnsi="Times New Roman"/>
          <w:sz w:val="32"/>
          <w:szCs w:val="32"/>
        </w:rPr>
        <w:t>9</w:t>
      </w:r>
      <w:r w:rsidRPr="005425CE">
        <w:rPr>
          <w:rFonts w:ascii="Times New Roman" w:eastAsia="仿宋_GB2312" w:hAnsi="Times New Roman"/>
          <w:sz w:val="32"/>
          <w:szCs w:val="32"/>
        </w:rPr>
        <w:t>月</w:t>
      </w:r>
      <w:r w:rsidRPr="005425CE">
        <w:rPr>
          <w:rFonts w:ascii="Times New Roman" w:eastAsia="仿宋_GB2312" w:hAnsi="Times New Roman"/>
          <w:sz w:val="32"/>
          <w:szCs w:val="32"/>
        </w:rPr>
        <w:t>30</w:t>
      </w:r>
      <w:r w:rsidRPr="005425CE">
        <w:rPr>
          <w:rFonts w:ascii="Times New Roman" w:eastAsia="仿宋_GB2312" w:hAnsi="Times New Roman"/>
          <w:sz w:val="32"/>
          <w:szCs w:val="32"/>
        </w:rPr>
        <w:t>日</w:t>
      </w:r>
    </w:p>
    <w:p w:rsidR="00FB5D2F" w:rsidRPr="005425CE" w:rsidRDefault="00FB5D2F">
      <w:pPr>
        <w:spacing w:line="540" w:lineRule="exact"/>
        <w:jc w:val="center"/>
        <w:rPr>
          <w:rFonts w:ascii="Times New Roman" w:eastAsia="仿宋_GB2312" w:hAnsi="Times New Roman"/>
          <w:sz w:val="32"/>
          <w:szCs w:val="32"/>
        </w:rPr>
        <w:sectPr w:rsidR="00FB5D2F" w:rsidRPr="005425CE">
          <w:pgSz w:w="11906" w:h="16838"/>
          <w:pgMar w:top="1440" w:right="1803" w:bottom="1440" w:left="1803" w:header="851" w:footer="992" w:gutter="0"/>
          <w:cols w:space="425"/>
          <w:docGrid w:type="lines" w:linePitch="312"/>
        </w:sectPr>
      </w:pPr>
    </w:p>
    <w:tbl>
      <w:tblPr>
        <w:tblW w:w="156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86"/>
        <w:gridCol w:w="2620"/>
        <w:gridCol w:w="1307"/>
        <w:gridCol w:w="1125"/>
        <w:gridCol w:w="1157"/>
        <w:gridCol w:w="1007"/>
        <w:gridCol w:w="997"/>
        <w:gridCol w:w="1007"/>
        <w:gridCol w:w="1061"/>
        <w:gridCol w:w="793"/>
        <w:gridCol w:w="2217"/>
        <w:gridCol w:w="815"/>
        <w:gridCol w:w="732"/>
      </w:tblGrid>
      <w:tr w:rsidR="005425CE" w:rsidRPr="005425CE">
        <w:trPr>
          <w:cantSplit/>
          <w:trHeight w:val="245"/>
          <w:jc w:val="center"/>
        </w:trPr>
        <w:tc>
          <w:tcPr>
            <w:tcW w:w="786" w:type="dxa"/>
            <w:vMerge w:val="restart"/>
            <w:tcBorders>
              <w:top w:val="single" w:sz="4" w:space="0" w:color="auto"/>
              <w:left w:val="single" w:sz="4" w:space="0" w:color="auto"/>
              <w:bottom w:val="single" w:sz="4" w:space="0" w:color="auto"/>
              <w:right w:val="single" w:sz="4" w:space="0" w:color="auto"/>
            </w:tcBorders>
            <w:vAlign w:val="center"/>
          </w:tcPr>
          <w:p w:rsidR="00FB5D2F" w:rsidRPr="005425CE" w:rsidRDefault="00000000">
            <w:pPr>
              <w:widowControl/>
              <w:spacing w:beforeAutospacing="1" w:afterAutospacing="1" w:line="240" w:lineRule="exact"/>
              <w:jc w:val="center"/>
              <w:rPr>
                <w:rFonts w:ascii="Times New Roman" w:hAnsi="Times New Roman"/>
              </w:rPr>
            </w:pPr>
            <w:r w:rsidRPr="005425CE">
              <w:rPr>
                <w:rFonts w:ascii="Times New Roman" w:hAnsi="Times New Roman"/>
                <w:b/>
                <w:kern w:val="0"/>
                <w:sz w:val="18"/>
                <w:szCs w:val="18"/>
              </w:rPr>
              <w:lastRenderedPageBreak/>
              <w:t>地块编号</w:t>
            </w:r>
          </w:p>
        </w:tc>
        <w:tc>
          <w:tcPr>
            <w:tcW w:w="2620" w:type="dxa"/>
            <w:vMerge w:val="restart"/>
            <w:tcBorders>
              <w:top w:val="single" w:sz="4" w:space="0" w:color="auto"/>
              <w:left w:val="nil"/>
              <w:bottom w:val="single" w:sz="4" w:space="0" w:color="auto"/>
              <w:right w:val="single" w:sz="4" w:space="0" w:color="auto"/>
            </w:tcBorders>
            <w:vAlign w:val="center"/>
          </w:tcPr>
          <w:p w:rsidR="00FB5D2F" w:rsidRPr="005425CE" w:rsidRDefault="00000000">
            <w:pPr>
              <w:widowControl/>
              <w:spacing w:beforeAutospacing="1" w:afterAutospacing="1" w:line="240" w:lineRule="exact"/>
              <w:jc w:val="center"/>
              <w:rPr>
                <w:rFonts w:ascii="Times New Roman" w:hAnsi="Times New Roman"/>
              </w:rPr>
            </w:pPr>
            <w:r w:rsidRPr="005425CE">
              <w:rPr>
                <w:rFonts w:ascii="Times New Roman" w:hAnsi="Times New Roman"/>
                <w:b/>
                <w:kern w:val="0"/>
                <w:sz w:val="18"/>
                <w:szCs w:val="18"/>
              </w:rPr>
              <w:t>土地位置</w:t>
            </w:r>
          </w:p>
        </w:tc>
        <w:tc>
          <w:tcPr>
            <w:tcW w:w="1307" w:type="dxa"/>
            <w:vMerge w:val="restart"/>
            <w:tcBorders>
              <w:top w:val="single" w:sz="4" w:space="0" w:color="auto"/>
              <w:left w:val="nil"/>
              <w:bottom w:val="single" w:sz="4" w:space="0" w:color="auto"/>
              <w:right w:val="single" w:sz="4" w:space="0" w:color="auto"/>
            </w:tcBorders>
            <w:vAlign w:val="center"/>
          </w:tcPr>
          <w:p w:rsidR="00FB5D2F" w:rsidRPr="005425CE" w:rsidRDefault="00000000">
            <w:pPr>
              <w:widowControl/>
              <w:spacing w:beforeAutospacing="1" w:afterAutospacing="1" w:line="240" w:lineRule="exact"/>
              <w:jc w:val="center"/>
              <w:rPr>
                <w:rFonts w:ascii="Times New Roman" w:hAnsi="Times New Roman"/>
              </w:rPr>
            </w:pPr>
            <w:r w:rsidRPr="005425CE">
              <w:rPr>
                <w:rFonts w:ascii="Times New Roman" w:hAnsi="Times New Roman"/>
                <w:b/>
                <w:kern w:val="0"/>
                <w:sz w:val="18"/>
                <w:szCs w:val="18"/>
              </w:rPr>
              <w:t>土地面积（㎡）</w:t>
            </w:r>
          </w:p>
        </w:tc>
        <w:tc>
          <w:tcPr>
            <w:tcW w:w="1125" w:type="dxa"/>
            <w:vMerge w:val="restart"/>
            <w:tcBorders>
              <w:top w:val="single" w:sz="4" w:space="0" w:color="auto"/>
              <w:left w:val="nil"/>
              <w:bottom w:val="single" w:sz="4" w:space="0" w:color="auto"/>
              <w:right w:val="single" w:sz="4" w:space="0" w:color="auto"/>
            </w:tcBorders>
            <w:tcMar>
              <w:left w:w="108" w:type="dxa"/>
              <w:right w:w="108" w:type="dxa"/>
            </w:tcMar>
            <w:vAlign w:val="center"/>
          </w:tcPr>
          <w:p w:rsidR="00FB5D2F" w:rsidRPr="005425CE" w:rsidRDefault="00000000">
            <w:pPr>
              <w:widowControl/>
              <w:spacing w:beforeAutospacing="1" w:afterAutospacing="1" w:line="240" w:lineRule="exact"/>
              <w:jc w:val="center"/>
              <w:rPr>
                <w:rFonts w:ascii="Times New Roman" w:hAnsi="Times New Roman"/>
              </w:rPr>
            </w:pPr>
            <w:r w:rsidRPr="005425CE">
              <w:rPr>
                <w:rFonts w:ascii="Times New Roman" w:hAnsi="Times New Roman"/>
                <w:b/>
                <w:kern w:val="0"/>
                <w:sz w:val="18"/>
                <w:szCs w:val="18"/>
              </w:rPr>
              <w:t>土地用途</w:t>
            </w:r>
          </w:p>
        </w:tc>
        <w:tc>
          <w:tcPr>
            <w:tcW w:w="2164" w:type="dxa"/>
            <w:gridSpan w:val="2"/>
            <w:tcBorders>
              <w:top w:val="single" w:sz="4" w:space="0" w:color="auto"/>
              <w:left w:val="nil"/>
              <w:bottom w:val="single" w:sz="4" w:space="0" w:color="auto"/>
              <w:right w:val="single" w:sz="4" w:space="0" w:color="auto"/>
            </w:tcBorders>
            <w:tcMar>
              <w:left w:w="108" w:type="dxa"/>
              <w:right w:w="108" w:type="dxa"/>
            </w:tcMar>
            <w:vAlign w:val="center"/>
          </w:tcPr>
          <w:p w:rsidR="00FB5D2F" w:rsidRPr="005425CE" w:rsidRDefault="00000000">
            <w:pPr>
              <w:widowControl/>
              <w:spacing w:beforeAutospacing="1" w:afterAutospacing="1" w:line="240" w:lineRule="exact"/>
              <w:jc w:val="center"/>
              <w:rPr>
                <w:rFonts w:ascii="Times New Roman" w:hAnsi="Times New Roman"/>
                <w:b/>
                <w:kern w:val="0"/>
                <w:sz w:val="18"/>
                <w:szCs w:val="18"/>
              </w:rPr>
            </w:pPr>
            <w:r w:rsidRPr="005425CE">
              <w:rPr>
                <w:rFonts w:ascii="Times New Roman" w:hAnsi="Times New Roman"/>
                <w:b/>
                <w:kern w:val="0"/>
                <w:sz w:val="18"/>
                <w:szCs w:val="18"/>
              </w:rPr>
              <w:t>规划指标要求</w:t>
            </w:r>
          </w:p>
        </w:tc>
        <w:tc>
          <w:tcPr>
            <w:tcW w:w="997" w:type="dxa"/>
            <w:vMerge w:val="restart"/>
            <w:tcBorders>
              <w:top w:val="single" w:sz="4" w:space="0" w:color="auto"/>
              <w:left w:val="nil"/>
              <w:bottom w:val="single" w:sz="4" w:space="0" w:color="auto"/>
              <w:right w:val="single" w:sz="4" w:space="0" w:color="auto"/>
            </w:tcBorders>
            <w:tcMar>
              <w:left w:w="108" w:type="dxa"/>
              <w:right w:w="108" w:type="dxa"/>
            </w:tcMar>
            <w:vAlign w:val="center"/>
          </w:tcPr>
          <w:p w:rsidR="00FB5D2F" w:rsidRPr="005425CE" w:rsidRDefault="00000000">
            <w:pPr>
              <w:widowControl/>
              <w:spacing w:beforeAutospacing="1" w:afterAutospacing="1" w:line="240" w:lineRule="exact"/>
              <w:jc w:val="center"/>
              <w:rPr>
                <w:rFonts w:ascii="Times New Roman" w:hAnsi="Times New Roman"/>
              </w:rPr>
            </w:pPr>
            <w:r w:rsidRPr="005425CE">
              <w:rPr>
                <w:rFonts w:ascii="Times New Roman" w:hAnsi="Times New Roman"/>
                <w:b/>
                <w:kern w:val="0"/>
                <w:sz w:val="18"/>
                <w:szCs w:val="18"/>
              </w:rPr>
              <w:t>出让年限</w:t>
            </w:r>
          </w:p>
        </w:tc>
        <w:tc>
          <w:tcPr>
            <w:tcW w:w="1007" w:type="dxa"/>
            <w:vMerge w:val="restart"/>
            <w:tcBorders>
              <w:top w:val="single" w:sz="4" w:space="0" w:color="auto"/>
              <w:left w:val="nil"/>
              <w:bottom w:val="single" w:sz="4" w:space="0" w:color="auto"/>
              <w:right w:val="single" w:sz="4" w:space="0" w:color="auto"/>
            </w:tcBorders>
            <w:tcMar>
              <w:left w:w="108" w:type="dxa"/>
              <w:right w:w="108" w:type="dxa"/>
            </w:tcMar>
            <w:vAlign w:val="center"/>
          </w:tcPr>
          <w:p w:rsidR="00FB5D2F" w:rsidRPr="005425CE" w:rsidRDefault="00000000">
            <w:pPr>
              <w:widowControl/>
              <w:spacing w:beforeAutospacing="1" w:afterAutospacing="1" w:line="240" w:lineRule="exact"/>
              <w:jc w:val="center"/>
              <w:rPr>
                <w:rFonts w:ascii="Times New Roman" w:hAnsi="Times New Roman"/>
              </w:rPr>
            </w:pPr>
            <w:r w:rsidRPr="005425CE">
              <w:rPr>
                <w:rFonts w:ascii="Times New Roman" w:hAnsi="Times New Roman"/>
                <w:b/>
                <w:kern w:val="0"/>
                <w:sz w:val="18"/>
                <w:szCs w:val="18"/>
              </w:rPr>
              <w:t>出让方式</w:t>
            </w:r>
          </w:p>
        </w:tc>
        <w:tc>
          <w:tcPr>
            <w:tcW w:w="1061" w:type="dxa"/>
            <w:vMerge w:val="restart"/>
            <w:tcBorders>
              <w:top w:val="single" w:sz="4" w:space="0" w:color="auto"/>
              <w:left w:val="nil"/>
              <w:bottom w:val="single" w:sz="4" w:space="0" w:color="auto"/>
              <w:right w:val="single" w:sz="4" w:space="0" w:color="auto"/>
            </w:tcBorders>
            <w:vAlign w:val="center"/>
          </w:tcPr>
          <w:p w:rsidR="00FB5D2F" w:rsidRPr="005425CE" w:rsidRDefault="00000000">
            <w:pPr>
              <w:widowControl/>
              <w:spacing w:beforeAutospacing="1" w:afterAutospacing="1" w:line="240" w:lineRule="exact"/>
              <w:jc w:val="center"/>
              <w:rPr>
                <w:rFonts w:ascii="Times New Roman" w:hAnsi="Times New Roman"/>
              </w:rPr>
            </w:pPr>
            <w:r w:rsidRPr="005425CE">
              <w:rPr>
                <w:rFonts w:ascii="Times New Roman" w:hAnsi="Times New Roman"/>
                <w:b/>
                <w:kern w:val="0"/>
                <w:sz w:val="18"/>
                <w:szCs w:val="18"/>
              </w:rPr>
              <w:t>竞买保证金（万元）</w:t>
            </w:r>
          </w:p>
        </w:tc>
        <w:tc>
          <w:tcPr>
            <w:tcW w:w="793" w:type="dxa"/>
            <w:vMerge w:val="restart"/>
            <w:tcBorders>
              <w:top w:val="single" w:sz="4" w:space="0" w:color="auto"/>
              <w:left w:val="nil"/>
              <w:bottom w:val="single" w:sz="4" w:space="0" w:color="auto"/>
              <w:right w:val="single" w:sz="4" w:space="0" w:color="auto"/>
            </w:tcBorders>
            <w:vAlign w:val="center"/>
          </w:tcPr>
          <w:p w:rsidR="00FB5D2F" w:rsidRPr="005425CE" w:rsidRDefault="00000000">
            <w:pPr>
              <w:widowControl/>
              <w:spacing w:beforeAutospacing="1" w:afterAutospacing="1" w:line="240" w:lineRule="exact"/>
              <w:jc w:val="center"/>
              <w:rPr>
                <w:rFonts w:ascii="Times New Roman" w:hAnsi="Times New Roman"/>
              </w:rPr>
            </w:pPr>
            <w:r w:rsidRPr="005425CE">
              <w:rPr>
                <w:rFonts w:ascii="Times New Roman" w:hAnsi="Times New Roman"/>
                <w:b/>
                <w:kern w:val="0"/>
                <w:sz w:val="18"/>
                <w:szCs w:val="18"/>
              </w:rPr>
              <w:t>起始价</w:t>
            </w:r>
            <w:r w:rsidRPr="005425CE">
              <w:rPr>
                <w:rFonts w:ascii="Times New Roman" w:hAnsi="Times New Roman"/>
                <w:b/>
                <w:kern w:val="0"/>
                <w:sz w:val="18"/>
                <w:szCs w:val="18"/>
              </w:rPr>
              <w:t xml:space="preserve"> </w:t>
            </w:r>
            <w:r w:rsidRPr="005425CE">
              <w:rPr>
                <w:rFonts w:ascii="Times New Roman" w:hAnsi="Times New Roman"/>
                <w:b/>
                <w:kern w:val="0"/>
                <w:sz w:val="18"/>
                <w:szCs w:val="18"/>
              </w:rPr>
              <w:t>（万元）</w:t>
            </w:r>
          </w:p>
        </w:tc>
        <w:tc>
          <w:tcPr>
            <w:tcW w:w="2217" w:type="dxa"/>
            <w:vMerge w:val="restart"/>
            <w:tcBorders>
              <w:top w:val="single" w:sz="4" w:space="0" w:color="auto"/>
              <w:left w:val="nil"/>
              <w:bottom w:val="single" w:sz="4" w:space="0" w:color="auto"/>
              <w:right w:val="single" w:sz="4" w:space="0" w:color="auto"/>
            </w:tcBorders>
            <w:vAlign w:val="center"/>
          </w:tcPr>
          <w:p w:rsidR="00FB5D2F" w:rsidRPr="005425CE" w:rsidRDefault="00000000">
            <w:pPr>
              <w:widowControl/>
              <w:spacing w:beforeAutospacing="1" w:afterAutospacing="1" w:line="240" w:lineRule="exact"/>
              <w:jc w:val="center"/>
              <w:rPr>
                <w:rFonts w:ascii="Times New Roman" w:hAnsi="Times New Roman"/>
              </w:rPr>
            </w:pPr>
            <w:r w:rsidRPr="005425CE">
              <w:rPr>
                <w:rFonts w:ascii="Times New Roman" w:hAnsi="Times New Roman"/>
                <w:b/>
                <w:kern w:val="0"/>
                <w:sz w:val="18"/>
                <w:szCs w:val="18"/>
              </w:rPr>
              <w:t>原土地使用人</w:t>
            </w:r>
          </w:p>
        </w:tc>
        <w:tc>
          <w:tcPr>
            <w:tcW w:w="815" w:type="dxa"/>
            <w:vMerge w:val="restart"/>
            <w:tcBorders>
              <w:top w:val="single" w:sz="4" w:space="0" w:color="auto"/>
              <w:left w:val="nil"/>
              <w:bottom w:val="single" w:sz="4" w:space="0" w:color="auto"/>
              <w:right w:val="single" w:sz="4" w:space="0" w:color="auto"/>
            </w:tcBorders>
            <w:vAlign w:val="center"/>
          </w:tcPr>
          <w:p w:rsidR="00FB5D2F" w:rsidRPr="005425CE" w:rsidRDefault="00000000">
            <w:pPr>
              <w:widowControl/>
              <w:spacing w:beforeAutospacing="1" w:afterAutospacing="1" w:line="240" w:lineRule="exact"/>
              <w:jc w:val="center"/>
              <w:rPr>
                <w:rFonts w:ascii="Times New Roman" w:hAnsi="Times New Roman"/>
              </w:rPr>
            </w:pPr>
            <w:r w:rsidRPr="005425CE">
              <w:rPr>
                <w:rFonts w:ascii="Times New Roman" w:hAnsi="Times New Roman"/>
                <w:b/>
                <w:kern w:val="0"/>
                <w:sz w:val="18"/>
                <w:szCs w:val="18"/>
              </w:rPr>
              <w:t>估价报告备案号</w:t>
            </w:r>
          </w:p>
        </w:tc>
        <w:tc>
          <w:tcPr>
            <w:tcW w:w="732" w:type="dxa"/>
            <w:vMerge w:val="restart"/>
            <w:tcBorders>
              <w:top w:val="single" w:sz="4" w:space="0" w:color="auto"/>
              <w:left w:val="nil"/>
              <w:bottom w:val="single" w:sz="4" w:space="0" w:color="auto"/>
              <w:right w:val="single" w:sz="4" w:space="0" w:color="auto"/>
            </w:tcBorders>
            <w:vAlign w:val="center"/>
          </w:tcPr>
          <w:p w:rsidR="00FB5D2F" w:rsidRPr="005425CE" w:rsidRDefault="00000000">
            <w:pPr>
              <w:widowControl/>
              <w:spacing w:beforeAutospacing="1" w:afterAutospacing="1" w:line="240" w:lineRule="exact"/>
              <w:jc w:val="center"/>
              <w:rPr>
                <w:rFonts w:ascii="Times New Roman" w:hAnsi="Times New Roman"/>
              </w:rPr>
            </w:pPr>
            <w:r w:rsidRPr="005425CE">
              <w:rPr>
                <w:rFonts w:ascii="Times New Roman" w:hAnsi="Times New Roman"/>
                <w:b/>
                <w:kern w:val="0"/>
                <w:sz w:val="18"/>
                <w:szCs w:val="18"/>
              </w:rPr>
              <w:t>备注</w:t>
            </w:r>
          </w:p>
        </w:tc>
      </w:tr>
      <w:tr w:rsidR="005425CE" w:rsidRPr="005425CE">
        <w:trPr>
          <w:cantSplit/>
          <w:trHeight w:val="480"/>
          <w:jc w:val="center"/>
        </w:trPr>
        <w:tc>
          <w:tcPr>
            <w:tcW w:w="786" w:type="dxa"/>
            <w:vMerge/>
            <w:tcBorders>
              <w:top w:val="single" w:sz="4" w:space="0" w:color="auto"/>
              <w:left w:val="single" w:sz="4" w:space="0" w:color="auto"/>
              <w:bottom w:val="single" w:sz="4" w:space="0" w:color="auto"/>
              <w:right w:val="single" w:sz="4" w:space="0" w:color="auto"/>
            </w:tcBorders>
            <w:vAlign w:val="center"/>
          </w:tcPr>
          <w:p w:rsidR="00FB5D2F" w:rsidRPr="005425CE" w:rsidRDefault="00FB5D2F">
            <w:pPr>
              <w:rPr>
                <w:rFonts w:ascii="Times New Roman" w:hAnsi="Times New Roman"/>
                <w:sz w:val="18"/>
                <w:szCs w:val="18"/>
              </w:rPr>
            </w:pPr>
          </w:p>
        </w:tc>
        <w:tc>
          <w:tcPr>
            <w:tcW w:w="2620" w:type="dxa"/>
            <w:vMerge/>
            <w:tcBorders>
              <w:top w:val="single" w:sz="4" w:space="0" w:color="auto"/>
              <w:left w:val="nil"/>
              <w:bottom w:val="single" w:sz="4" w:space="0" w:color="auto"/>
              <w:right w:val="single" w:sz="4" w:space="0" w:color="auto"/>
            </w:tcBorders>
            <w:vAlign w:val="center"/>
          </w:tcPr>
          <w:p w:rsidR="00FB5D2F" w:rsidRPr="005425CE" w:rsidRDefault="00FB5D2F">
            <w:pPr>
              <w:rPr>
                <w:rFonts w:ascii="Times New Roman" w:hAnsi="Times New Roman"/>
                <w:sz w:val="18"/>
                <w:szCs w:val="18"/>
              </w:rPr>
            </w:pPr>
          </w:p>
        </w:tc>
        <w:tc>
          <w:tcPr>
            <w:tcW w:w="1307" w:type="dxa"/>
            <w:vMerge/>
            <w:tcBorders>
              <w:top w:val="single" w:sz="4" w:space="0" w:color="auto"/>
              <w:left w:val="nil"/>
              <w:bottom w:val="single" w:sz="4" w:space="0" w:color="auto"/>
              <w:right w:val="single" w:sz="4" w:space="0" w:color="auto"/>
            </w:tcBorders>
            <w:vAlign w:val="center"/>
          </w:tcPr>
          <w:p w:rsidR="00FB5D2F" w:rsidRPr="005425CE" w:rsidRDefault="00FB5D2F">
            <w:pPr>
              <w:rPr>
                <w:rFonts w:ascii="Times New Roman" w:hAnsi="Times New Roman"/>
                <w:sz w:val="18"/>
                <w:szCs w:val="18"/>
              </w:rPr>
            </w:pPr>
          </w:p>
        </w:tc>
        <w:tc>
          <w:tcPr>
            <w:tcW w:w="1125" w:type="dxa"/>
            <w:vMerge/>
            <w:tcBorders>
              <w:top w:val="single" w:sz="4" w:space="0" w:color="auto"/>
              <w:left w:val="nil"/>
              <w:bottom w:val="single" w:sz="4" w:space="0" w:color="auto"/>
              <w:right w:val="single" w:sz="4" w:space="0" w:color="auto"/>
            </w:tcBorders>
            <w:tcMar>
              <w:left w:w="108" w:type="dxa"/>
              <w:right w:w="108" w:type="dxa"/>
            </w:tcMar>
            <w:vAlign w:val="center"/>
          </w:tcPr>
          <w:p w:rsidR="00FB5D2F" w:rsidRPr="005425CE" w:rsidRDefault="00FB5D2F">
            <w:pPr>
              <w:rPr>
                <w:rFonts w:ascii="Times New Roman" w:hAnsi="Times New Roman"/>
                <w:sz w:val="18"/>
                <w:szCs w:val="18"/>
              </w:rPr>
            </w:pPr>
          </w:p>
        </w:tc>
        <w:tc>
          <w:tcPr>
            <w:tcW w:w="1157" w:type="dxa"/>
            <w:tcBorders>
              <w:top w:val="single" w:sz="4" w:space="0" w:color="auto"/>
              <w:left w:val="nil"/>
              <w:bottom w:val="single" w:sz="4" w:space="0" w:color="auto"/>
              <w:right w:val="single" w:sz="4" w:space="0" w:color="auto"/>
            </w:tcBorders>
            <w:tcMar>
              <w:left w:w="108" w:type="dxa"/>
              <w:right w:w="108" w:type="dxa"/>
            </w:tcMar>
            <w:vAlign w:val="center"/>
          </w:tcPr>
          <w:p w:rsidR="00FB5D2F" w:rsidRPr="005425CE" w:rsidRDefault="00000000">
            <w:pPr>
              <w:widowControl/>
              <w:spacing w:beforeAutospacing="1" w:afterAutospacing="1" w:line="240" w:lineRule="exact"/>
              <w:jc w:val="center"/>
              <w:rPr>
                <w:rFonts w:ascii="Times New Roman" w:hAnsi="Times New Roman"/>
                <w:b/>
                <w:kern w:val="0"/>
                <w:sz w:val="18"/>
                <w:szCs w:val="18"/>
              </w:rPr>
            </w:pPr>
            <w:r w:rsidRPr="005425CE">
              <w:rPr>
                <w:rFonts w:ascii="Times New Roman" w:hAnsi="Times New Roman"/>
                <w:b/>
                <w:kern w:val="0"/>
                <w:sz w:val="18"/>
                <w:szCs w:val="18"/>
              </w:rPr>
              <w:t>建筑面积（㎡）</w:t>
            </w:r>
          </w:p>
        </w:tc>
        <w:tc>
          <w:tcPr>
            <w:tcW w:w="1007" w:type="dxa"/>
            <w:tcBorders>
              <w:top w:val="single" w:sz="4" w:space="0" w:color="auto"/>
              <w:left w:val="nil"/>
              <w:bottom w:val="single" w:sz="4" w:space="0" w:color="auto"/>
              <w:right w:val="single" w:sz="4" w:space="0" w:color="auto"/>
            </w:tcBorders>
            <w:tcMar>
              <w:left w:w="108" w:type="dxa"/>
              <w:right w:w="108" w:type="dxa"/>
            </w:tcMar>
            <w:vAlign w:val="center"/>
          </w:tcPr>
          <w:p w:rsidR="00FB5D2F" w:rsidRPr="005425CE" w:rsidRDefault="00000000">
            <w:pPr>
              <w:widowControl/>
              <w:spacing w:beforeAutospacing="1" w:afterAutospacing="1" w:line="240" w:lineRule="exact"/>
              <w:jc w:val="center"/>
              <w:rPr>
                <w:rFonts w:ascii="Times New Roman" w:hAnsi="Times New Roman"/>
              </w:rPr>
            </w:pPr>
            <w:r w:rsidRPr="005425CE">
              <w:rPr>
                <w:rFonts w:ascii="Times New Roman" w:hAnsi="Times New Roman"/>
                <w:b/>
                <w:kern w:val="0"/>
                <w:sz w:val="18"/>
                <w:szCs w:val="18"/>
              </w:rPr>
              <w:t>建筑密度</w:t>
            </w:r>
          </w:p>
        </w:tc>
        <w:tc>
          <w:tcPr>
            <w:tcW w:w="997" w:type="dxa"/>
            <w:vMerge/>
            <w:tcBorders>
              <w:top w:val="single" w:sz="4" w:space="0" w:color="auto"/>
              <w:left w:val="nil"/>
              <w:bottom w:val="single" w:sz="4" w:space="0" w:color="auto"/>
              <w:right w:val="single" w:sz="4" w:space="0" w:color="auto"/>
            </w:tcBorders>
            <w:tcMar>
              <w:left w:w="108" w:type="dxa"/>
              <w:right w:w="108" w:type="dxa"/>
            </w:tcMar>
            <w:vAlign w:val="center"/>
          </w:tcPr>
          <w:p w:rsidR="00FB5D2F" w:rsidRPr="005425CE" w:rsidRDefault="00FB5D2F">
            <w:pPr>
              <w:rPr>
                <w:rFonts w:ascii="Times New Roman" w:hAnsi="Times New Roman"/>
                <w:sz w:val="18"/>
                <w:szCs w:val="18"/>
              </w:rPr>
            </w:pPr>
          </w:p>
        </w:tc>
        <w:tc>
          <w:tcPr>
            <w:tcW w:w="1007" w:type="dxa"/>
            <w:vMerge/>
            <w:tcBorders>
              <w:top w:val="single" w:sz="4" w:space="0" w:color="auto"/>
              <w:left w:val="nil"/>
              <w:bottom w:val="single" w:sz="4" w:space="0" w:color="auto"/>
              <w:right w:val="single" w:sz="4" w:space="0" w:color="auto"/>
            </w:tcBorders>
            <w:tcMar>
              <w:left w:w="108" w:type="dxa"/>
              <w:right w:w="108" w:type="dxa"/>
            </w:tcMar>
            <w:vAlign w:val="center"/>
          </w:tcPr>
          <w:p w:rsidR="00FB5D2F" w:rsidRPr="005425CE" w:rsidRDefault="00FB5D2F">
            <w:pPr>
              <w:rPr>
                <w:rFonts w:ascii="Times New Roman" w:hAnsi="Times New Roman"/>
                <w:sz w:val="18"/>
                <w:szCs w:val="18"/>
              </w:rPr>
            </w:pPr>
          </w:p>
        </w:tc>
        <w:tc>
          <w:tcPr>
            <w:tcW w:w="1061" w:type="dxa"/>
            <w:vMerge/>
            <w:tcBorders>
              <w:top w:val="single" w:sz="4" w:space="0" w:color="auto"/>
              <w:left w:val="nil"/>
              <w:bottom w:val="single" w:sz="4" w:space="0" w:color="auto"/>
              <w:right w:val="single" w:sz="4" w:space="0" w:color="auto"/>
            </w:tcBorders>
            <w:vAlign w:val="center"/>
          </w:tcPr>
          <w:p w:rsidR="00FB5D2F" w:rsidRPr="005425CE" w:rsidRDefault="00FB5D2F">
            <w:pPr>
              <w:rPr>
                <w:rFonts w:ascii="Times New Roman" w:hAnsi="Times New Roman"/>
                <w:sz w:val="18"/>
                <w:szCs w:val="18"/>
              </w:rPr>
            </w:pPr>
          </w:p>
        </w:tc>
        <w:tc>
          <w:tcPr>
            <w:tcW w:w="793" w:type="dxa"/>
            <w:vMerge/>
            <w:tcBorders>
              <w:top w:val="single" w:sz="4" w:space="0" w:color="auto"/>
              <w:left w:val="nil"/>
              <w:bottom w:val="single" w:sz="4" w:space="0" w:color="auto"/>
              <w:right w:val="single" w:sz="4" w:space="0" w:color="auto"/>
            </w:tcBorders>
            <w:vAlign w:val="center"/>
          </w:tcPr>
          <w:p w:rsidR="00FB5D2F" w:rsidRPr="005425CE" w:rsidRDefault="00FB5D2F">
            <w:pPr>
              <w:rPr>
                <w:rFonts w:ascii="Times New Roman" w:hAnsi="Times New Roman"/>
                <w:sz w:val="18"/>
                <w:szCs w:val="18"/>
              </w:rPr>
            </w:pPr>
          </w:p>
        </w:tc>
        <w:tc>
          <w:tcPr>
            <w:tcW w:w="2217" w:type="dxa"/>
            <w:vMerge/>
            <w:tcBorders>
              <w:top w:val="single" w:sz="4" w:space="0" w:color="auto"/>
              <w:left w:val="nil"/>
              <w:bottom w:val="single" w:sz="4" w:space="0" w:color="auto"/>
              <w:right w:val="single" w:sz="4" w:space="0" w:color="auto"/>
            </w:tcBorders>
            <w:vAlign w:val="center"/>
          </w:tcPr>
          <w:p w:rsidR="00FB5D2F" w:rsidRPr="005425CE" w:rsidRDefault="00FB5D2F">
            <w:pPr>
              <w:rPr>
                <w:rFonts w:ascii="Times New Roman" w:hAnsi="Times New Roman"/>
                <w:sz w:val="18"/>
                <w:szCs w:val="18"/>
              </w:rPr>
            </w:pPr>
          </w:p>
        </w:tc>
        <w:tc>
          <w:tcPr>
            <w:tcW w:w="815" w:type="dxa"/>
            <w:vMerge/>
            <w:tcBorders>
              <w:top w:val="single" w:sz="4" w:space="0" w:color="auto"/>
              <w:left w:val="nil"/>
              <w:bottom w:val="single" w:sz="4" w:space="0" w:color="auto"/>
              <w:right w:val="single" w:sz="4" w:space="0" w:color="auto"/>
            </w:tcBorders>
            <w:vAlign w:val="center"/>
          </w:tcPr>
          <w:p w:rsidR="00FB5D2F" w:rsidRPr="005425CE" w:rsidRDefault="00FB5D2F">
            <w:pPr>
              <w:rPr>
                <w:rFonts w:ascii="Times New Roman" w:hAnsi="Times New Roman"/>
                <w:sz w:val="18"/>
                <w:szCs w:val="18"/>
              </w:rPr>
            </w:pPr>
          </w:p>
        </w:tc>
        <w:tc>
          <w:tcPr>
            <w:tcW w:w="732" w:type="dxa"/>
            <w:vMerge/>
            <w:tcBorders>
              <w:top w:val="single" w:sz="4" w:space="0" w:color="auto"/>
              <w:left w:val="nil"/>
              <w:bottom w:val="single" w:sz="4" w:space="0" w:color="auto"/>
              <w:right w:val="single" w:sz="4" w:space="0" w:color="auto"/>
            </w:tcBorders>
            <w:vAlign w:val="center"/>
          </w:tcPr>
          <w:p w:rsidR="00FB5D2F" w:rsidRPr="005425CE" w:rsidRDefault="00FB5D2F">
            <w:pPr>
              <w:rPr>
                <w:rFonts w:ascii="Times New Roman" w:hAnsi="Times New Roman"/>
                <w:sz w:val="18"/>
                <w:szCs w:val="18"/>
              </w:rPr>
            </w:pPr>
          </w:p>
        </w:tc>
      </w:tr>
      <w:tr w:rsidR="005425CE" w:rsidRPr="005425CE">
        <w:trPr>
          <w:cantSplit/>
          <w:trHeight w:val="629"/>
          <w:jc w:val="center"/>
        </w:trPr>
        <w:tc>
          <w:tcPr>
            <w:tcW w:w="786"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P</w:t>
            </w:r>
            <w:r w:rsidRPr="005425CE">
              <w:rPr>
                <w:rFonts w:ascii="Times New Roman" w:hAnsi="Times New Roman"/>
                <w:kern w:val="0"/>
                <w:sz w:val="18"/>
                <w:szCs w:val="18"/>
              </w:rPr>
              <w:t>（</w:t>
            </w:r>
            <w:r w:rsidRPr="005425CE">
              <w:rPr>
                <w:rFonts w:ascii="Times New Roman" w:hAnsi="Times New Roman"/>
                <w:kern w:val="0"/>
                <w:sz w:val="18"/>
                <w:szCs w:val="18"/>
              </w:rPr>
              <w:t>2025</w:t>
            </w:r>
            <w:r w:rsidRPr="005425CE">
              <w:rPr>
                <w:rFonts w:ascii="Times New Roman" w:hAnsi="Times New Roman"/>
                <w:kern w:val="0"/>
                <w:sz w:val="18"/>
                <w:szCs w:val="18"/>
              </w:rPr>
              <w:t>）</w:t>
            </w:r>
            <w:r w:rsidRPr="005425CE">
              <w:rPr>
                <w:rFonts w:ascii="Times New Roman" w:hAnsi="Times New Roman"/>
                <w:kern w:val="0"/>
                <w:sz w:val="18"/>
                <w:szCs w:val="18"/>
              </w:rPr>
              <w:t>098</w:t>
            </w:r>
            <w:r w:rsidRPr="005425CE">
              <w:rPr>
                <w:rFonts w:ascii="Times New Roman" w:hAnsi="Times New Roman"/>
                <w:kern w:val="0"/>
                <w:sz w:val="18"/>
                <w:szCs w:val="18"/>
              </w:rPr>
              <w:t>号</w:t>
            </w:r>
          </w:p>
        </w:tc>
        <w:tc>
          <w:tcPr>
            <w:tcW w:w="2620"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东西湖区环湖中路以南、环湖五路以东</w:t>
            </w:r>
          </w:p>
        </w:tc>
        <w:tc>
          <w:tcPr>
            <w:tcW w:w="1307"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8543</w:t>
            </w:r>
          </w:p>
        </w:tc>
        <w:tc>
          <w:tcPr>
            <w:tcW w:w="1125"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商业服务业设施</w:t>
            </w:r>
          </w:p>
        </w:tc>
        <w:tc>
          <w:tcPr>
            <w:tcW w:w="1157"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22360</w:t>
            </w:r>
          </w:p>
        </w:tc>
        <w:tc>
          <w:tcPr>
            <w:tcW w:w="1007"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结合具体方案审定</w:t>
            </w:r>
          </w:p>
        </w:tc>
        <w:tc>
          <w:tcPr>
            <w:tcW w:w="997"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40</w:t>
            </w:r>
            <w:r w:rsidRPr="005425CE">
              <w:rPr>
                <w:rFonts w:ascii="Times New Roman" w:hAnsi="Times New Roman"/>
                <w:kern w:val="0"/>
                <w:sz w:val="18"/>
                <w:szCs w:val="18"/>
              </w:rPr>
              <w:t>年</w:t>
            </w:r>
          </w:p>
        </w:tc>
        <w:tc>
          <w:tcPr>
            <w:tcW w:w="1007"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网上拍卖</w:t>
            </w:r>
          </w:p>
        </w:tc>
        <w:tc>
          <w:tcPr>
            <w:tcW w:w="1061"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 xml:space="preserve">4570 </w:t>
            </w:r>
          </w:p>
        </w:tc>
        <w:tc>
          <w:tcPr>
            <w:tcW w:w="793"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 xml:space="preserve">4570 </w:t>
            </w:r>
          </w:p>
        </w:tc>
        <w:tc>
          <w:tcPr>
            <w:tcW w:w="2217"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东西湖区土地储备交易中心</w:t>
            </w:r>
          </w:p>
        </w:tc>
        <w:tc>
          <w:tcPr>
            <w:tcW w:w="815"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4210425BA0031</w:t>
            </w:r>
          </w:p>
        </w:tc>
        <w:tc>
          <w:tcPr>
            <w:tcW w:w="732"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储备地</w:t>
            </w:r>
          </w:p>
        </w:tc>
      </w:tr>
      <w:tr w:rsidR="005425CE" w:rsidRPr="005425CE">
        <w:trPr>
          <w:cantSplit/>
          <w:trHeight w:val="629"/>
          <w:jc w:val="center"/>
        </w:trPr>
        <w:tc>
          <w:tcPr>
            <w:tcW w:w="786"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P</w:t>
            </w:r>
            <w:r w:rsidRPr="005425CE">
              <w:rPr>
                <w:rFonts w:ascii="Times New Roman" w:hAnsi="Times New Roman"/>
                <w:kern w:val="0"/>
                <w:sz w:val="18"/>
                <w:szCs w:val="18"/>
              </w:rPr>
              <w:t>（</w:t>
            </w:r>
            <w:r w:rsidRPr="005425CE">
              <w:rPr>
                <w:rFonts w:ascii="Times New Roman" w:hAnsi="Times New Roman"/>
                <w:kern w:val="0"/>
                <w:sz w:val="18"/>
                <w:szCs w:val="18"/>
              </w:rPr>
              <w:t>2025</w:t>
            </w:r>
            <w:r w:rsidRPr="005425CE">
              <w:rPr>
                <w:rFonts w:ascii="Times New Roman" w:hAnsi="Times New Roman"/>
                <w:kern w:val="0"/>
                <w:sz w:val="18"/>
                <w:szCs w:val="18"/>
              </w:rPr>
              <w:t>）</w:t>
            </w:r>
            <w:r w:rsidRPr="005425CE">
              <w:rPr>
                <w:rFonts w:ascii="Times New Roman" w:hAnsi="Times New Roman"/>
                <w:kern w:val="0"/>
                <w:sz w:val="18"/>
                <w:szCs w:val="18"/>
              </w:rPr>
              <w:t>099</w:t>
            </w:r>
            <w:r w:rsidRPr="005425CE">
              <w:rPr>
                <w:rFonts w:ascii="Times New Roman" w:hAnsi="Times New Roman"/>
                <w:kern w:val="0"/>
                <w:sz w:val="18"/>
                <w:szCs w:val="18"/>
              </w:rPr>
              <w:t>号</w:t>
            </w:r>
          </w:p>
        </w:tc>
        <w:tc>
          <w:tcPr>
            <w:tcW w:w="2620"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东西湖区金北一路以南、张柏路以东</w:t>
            </w:r>
          </w:p>
        </w:tc>
        <w:tc>
          <w:tcPr>
            <w:tcW w:w="1307"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33883</w:t>
            </w:r>
          </w:p>
        </w:tc>
        <w:tc>
          <w:tcPr>
            <w:tcW w:w="1125"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住宅</w:t>
            </w:r>
          </w:p>
        </w:tc>
        <w:tc>
          <w:tcPr>
            <w:tcW w:w="1157"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60989</w:t>
            </w:r>
          </w:p>
        </w:tc>
        <w:tc>
          <w:tcPr>
            <w:tcW w:w="1007"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结合具体方案审定</w:t>
            </w:r>
          </w:p>
        </w:tc>
        <w:tc>
          <w:tcPr>
            <w:tcW w:w="997"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70</w:t>
            </w:r>
            <w:r w:rsidRPr="005425CE">
              <w:rPr>
                <w:rFonts w:ascii="Times New Roman" w:hAnsi="Times New Roman"/>
                <w:kern w:val="0"/>
                <w:sz w:val="18"/>
                <w:szCs w:val="18"/>
              </w:rPr>
              <w:t>年</w:t>
            </w:r>
          </w:p>
        </w:tc>
        <w:tc>
          <w:tcPr>
            <w:tcW w:w="1007"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网上拍卖</w:t>
            </w:r>
          </w:p>
        </w:tc>
        <w:tc>
          <w:tcPr>
            <w:tcW w:w="1061"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 xml:space="preserve">6834 </w:t>
            </w:r>
          </w:p>
        </w:tc>
        <w:tc>
          <w:tcPr>
            <w:tcW w:w="793"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 xml:space="preserve">34170 </w:t>
            </w:r>
          </w:p>
        </w:tc>
        <w:tc>
          <w:tcPr>
            <w:tcW w:w="2217"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东西湖区土地储备交易中心</w:t>
            </w:r>
          </w:p>
        </w:tc>
        <w:tc>
          <w:tcPr>
            <w:tcW w:w="815"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 xml:space="preserve">4210425BA0030 </w:t>
            </w:r>
          </w:p>
        </w:tc>
        <w:tc>
          <w:tcPr>
            <w:tcW w:w="732"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储备地</w:t>
            </w:r>
          </w:p>
        </w:tc>
      </w:tr>
      <w:tr w:rsidR="005425CE" w:rsidRPr="005425CE">
        <w:trPr>
          <w:cantSplit/>
          <w:trHeight w:val="629"/>
          <w:jc w:val="center"/>
        </w:trPr>
        <w:tc>
          <w:tcPr>
            <w:tcW w:w="786"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P</w:t>
            </w:r>
            <w:r w:rsidRPr="005425CE">
              <w:rPr>
                <w:rFonts w:ascii="Times New Roman" w:hAnsi="Times New Roman"/>
                <w:kern w:val="0"/>
                <w:sz w:val="18"/>
                <w:szCs w:val="18"/>
              </w:rPr>
              <w:t>（</w:t>
            </w:r>
            <w:r w:rsidRPr="005425CE">
              <w:rPr>
                <w:rFonts w:ascii="Times New Roman" w:hAnsi="Times New Roman"/>
                <w:kern w:val="0"/>
                <w:sz w:val="18"/>
                <w:szCs w:val="18"/>
              </w:rPr>
              <w:t>2025</w:t>
            </w:r>
            <w:r w:rsidRPr="005425CE">
              <w:rPr>
                <w:rFonts w:ascii="Times New Roman" w:hAnsi="Times New Roman"/>
                <w:kern w:val="0"/>
                <w:sz w:val="18"/>
                <w:szCs w:val="18"/>
              </w:rPr>
              <w:t>）</w:t>
            </w:r>
            <w:r w:rsidRPr="005425CE">
              <w:rPr>
                <w:rFonts w:ascii="Times New Roman" w:hAnsi="Times New Roman"/>
                <w:kern w:val="0"/>
                <w:sz w:val="18"/>
                <w:szCs w:val="18"/>
              </w:rPr>
              <w:t>100</w:t>
            </w:r>
            <w:r w:rsidRPr="005425CE">
              <w:rPr>
                <w:rFonts w:ascii="Times New Roman" w:hAnsi="Times New Roman"/>
                <w:kern w:val="0"/>
                <w:sz w:val="18"/>
                <w:szCs w:val="18"/>
              </w:rPr>
              <w:t>号</w:t>
            </w:r>
          </w:p>
        </w:tc>
        <w:tc>
          <w:tcPr>
            <w:tcW w:w="2620"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proofErr w:type="gramStart"/>
            <w:r w:rsidRPr="005425CE">
              <w:rPr>
                <w:rFonts w:ascii="Times New Roman" w:hAnsi="Times New Roman"/>
                <w:kern w:val="0"/>
                <w:sz w:val="18"/>
                <w:szCs w:val="18"/>
              </w:rPr>
              <w:t>蔡甸区桐湖办事处桐湖</w:t>
            </w:r>
            <w:proofErr w:type="gramEnd"/>
            <w:r w:rsidRPr="005425CE">
              <w:rPr>
                <w:rFonts w:ascii="Times New Roman" w:hAnsi="Times New Roman"/>
                <w:kern w:val="0"/>
                <w:sz w:val="18"/>
                <w:szCs w:val="18"/>
              </w:rPr>
              <w:t>正街与河堤路交汇处以西</w:t>
            </w:r>
          </w:p>
        </w:tc>
        <w:tc>
          <w:tcPr>
            <w:tcW w:w="1307"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18159</w:t>
            </w:r>
          </w:p>
        </w:tc>
        <w:tc>
          <w:tcPr>
            <w:tcW w:w="1125"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旅馆</w:t>
            </w:r>
          </w:p>
        </w:tc>
        <w:tc>
          <w:tcPr>
            <w:tcW w:w="1157"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 xml:space="preserve">6000 </w:t>
            </w:r>
          </w:p>
        </w:tc>
        <w:tc>
          <w:tcPr>
            <w:tcW w:w="1007"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结合具体方案审定</w:t>
            </w:r>
          </w:p>
        </w:tc>
        <w:tc>
          <w:tcPr>
            <w:tcW w:w="997"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40</w:t>
            </w:r>
            <w:r w:rsidRPr="005425CE">
              <w:rPr>
                <w:rFonts w:ascii="Times New Roman" w:hAnsi="Times New Roman"/>
                <w:kern w:val="0"/>
                <w:sz w:val="18"/>
                <w:szCs w:val="18"/>
              </w:rPr>
              <w:t>年</w:t>
            </w:r>
          </w:p>
        </w:tc>
        <w:tc>
          <w:tcPr>
            <w:tcW w:w="1007"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网上拍卖</w:t>
            </w:r>
          </w:p>
        </w:tc>
        <w:tc>
          <w:tcPr>
            <w:tcW w:w="1061"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 xml:space="preserve">1500 </w:t>
            </w:r>
          </w:p>
        </w:tc>
        <w:tc>
          <w:tcPr>
            <w:tcW w:w="793"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 xml:space="preserve">1500 </w:t>
            </w:r>
          </w:p>
        </w:tc>
        <w:tc>
          <w:tcPr>
            <w:tcW w:w="2217"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proofErr w:type="gramStart"/>
            <w:r w:rsidRPr="005425CE">
              <w:rPr>
                <w:rFonts w:ascii="Times New Roman" w:hAnsi="Times New Roman"/>
                <w:kern w:val="0"/>
                <w:sz w:val="18"/>
                <w:szCs w:val="18"/>
              </w:rPr>
              <w:t>蔡甸</w:t>
            </w:r>
            <w:proofErr w:type="gramEnd"/>
            <w:r w:rsidRPr="005425CE">
              <w:rPr>
                <w:rFonts w:ascii="Times New Roman" w:hAnsi="Times New Roman"/>
                <w:kern w:val="0"/>
                <w:sz w:val="18"/>
                <w:szCs w:val="18"/>
              </w:rPr>
              <w:t>区土地整理储备中心</w:t>
            </w:r>
          </w:p>
        </w:tc>
        <w:tc>
          <w:tcPr>
            <w:tcW w:w="815"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4210925BA0123</w:t>
            </w:r>
          </w:p>
        </w:tc>
        <w:tc>
          <w:tcPr>
            <w:tcW w:w="732"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储备地</w:t>
            </w:r>
          </w:p>
        </w:tc>
      </w:tr>
      <w:tr w:rsidR="005425CE" w:rsidRPr="005425CE">
        <w:trPr>
          <w:cantSplit/>
          <w:trHeight w:val="629"/>
          <w:jc w:val="center"/>
        </w:trPr>
        <w:tc>
          <w:tcPr>
            <w:tcW w:w="786"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P</w:t>
            </w:r>
            <w:r w:rsidRPr="005425CE">
              <w:rPr>
                <w:rFonts w:ascii="Times New Roman" w:hAnsi="Times New Roman"/>
                <w:kern w:val="0"/>
                <w:sz w:val="18"/>
                <w:szCs w:val="18"/>
              </w:rPr>
              <w:t>（</w:t>
            </w:r>
            <w:r w:rsidRPr="005425CE">
              <w:rPr>
                <w:rFonts w:ascii="Times New Roman" w:hAnsi="Times New Roman"/>
                <w:kern w:val="0"/>
                <w:sz w:val="18"/>
                <w:szCs w:val="18"/>
              </w:rPr>
              <w:t>2025</w:t>
            </w:r>
            <w:r w:rsidRPr="005425CE">
              <w:rPr>
                <w:rFonts w:ascii="Times New Roman" w:hAnsi="Times New Roman"/>
                <w:kern w:val="0"/>
                <w:sz w:val="18"/>
                <w:szCs w:val="18"/>
              </w:rPr>
              <w:t>）</w:t>
            </w:r>
            <w:r w:rsidRPr="005425CE">
              <w:rPr>
                <w:rFonts w:ascii="Times New Roman" w:hAnsi="Times New Roman"/>
                <w:kern w:val="0"/>
                <w:sz w:val="18"/>
                <w:szCs w:val="18"/>
              </w:rPr>
              <w:t>101</w:t>
            </w:r>
            <w:r w:rsidRPr="005425CE">
              <w:rPr>
                <w:rFonts w:ascii="Times New Roman" w:hAnsi="Times New Roman"/>
                <w:kern w:val="0"/>
                <w:sz w:val="18"/>
                <w:szCs w:val="18"/>
              </w:rPr>
              <w:t>号</w:t>
            </w:r>
          </w:p>
        </w:tc>
        <w:tc>
          <w:tcPr>
            <w:tcW w:w="2620"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proofErr w:type="gramStart"/>
            <w:r w:rsidRPr="005425CE">
              <w:rPr>
                <w:rFonts w:ascii="Times New Roman" w:hAnsi="Times New Roman"/>
                <w:kern w:val="0"/>
                <w:sz w:val="18"/>
                <w:szCs w:val="18"/>
              </w:rPr>
              <w:t>蔡甸</w:t>
            </w:r>
            <w:proofErr w:type="gramEnd"/>
            <w:r w:rsidRPr="005425CE">
              <w:rPr>
                <w:rFonts w:ascii="Times New Roman" w:hAnsi="Times New Roman"/>
                <w:kern w:val="0"/>
                <w:sz w:val="18"/>
                <w:szCs w:val="18"/>
              </w:rPr>
              <w:t>区蔡</w:t>
            </w:r>
            <w:proofErr w:type="gramStart"/>
            <w:r w:rsidRPr="005425CE">
              <w:rPr>
                <w:rFonts w:ascii="Times New Roman" w:hAnsi="Times New Roman"/>
                <w:kern w:val="0"/>
                <w:sz w:val="18"/>
                <w:szCs w:val="18"/>
              </w:rPr>
              <w:t>甸</w:t>
            </w:r>
            <w:proofErr w:type="gramEnd"/>
            <w:r w:rsidRPr="005425CE">
              <w:rPr>
                <w:rFonts w:ascii="Times New Roman" w:hAnsi="Times New Roman"/>
                <w:kern w:val="0"/>
                <w:sz w:val="18"/>
                <w:szCs w:val="18"/>
              </w:rPr>
              <w:t>街蓝</w:t>
            </w:r>
            <w:proofErr w:type="gramStart"/>
            <w:r w:rsidRPr="005425CE">
              <w:rPr>
                <w:rFonts w:ascii="Times New Roman" w:hAnsi="Times New Roman"/>
                <w:kern w:val="0"/>
                <w:sz w:val="18"/>
                <w:szCs w:val="18"/>
              </w:rPr>
              <w:t>湾路与厢坊湾街</w:t>
            </w:r>
            <w:proofErr w:type="gramEnd"/>
            <w:r w:rsidRPr="005425CE">
              <w:rPr>
                <w:rFonts w:ascii="Times New Roman" w:hAnsi="Times New Roman"/>
                <w:kern w:val="0"/>
                <w:sz w:val="18"/>
                <w:szCs w:val="18"/>
              </w:rPr>
              <w:t>交汇处以西</w:t>
            </w:r>
          </w:p>
        </w:tc>
        <w:tc>
          <w:tcPr>
            <w:tcW w:w="1307"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7713</w:t>
            </w:r>
          </w:p>
        </w:tc>
        <w:tc>
          <w:tcPr>
            <w:tcW w:w="1125"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商服</w:t>
            </w:r>
          </w:p>
        </w:tc>
        <w:tc>
          <w:tcPr>
            <w:tcW w:w="1157"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 xml:space="preserve">15426 </w:t>
            </w:r>
          </w:p>
        </w:tc>
        <w:tc>
          <w:tcPr>
            <w:tcW w:w="1007"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结合具体方案审定</w:t>
            </w:r>
          </w:p>
        </w:tc>
        <w:tc>
          <w:tcPr>
            <w:tcW w:w="997"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40</w:t>
            </w:r>
            <w:r w:rsidRPr="005425CE">
              <w:rPr>
                <w:rFonts w:ascii="Times New Roman" w:hAnsi="Times New Roman"/>
                <w:kern w:val="0"/>
                <w:sz w:val="18"/>
                <w:szCs w:val="18"/>
              </w:rPr>
              <w:t>年</w:t>
            </w:r>
          </w:p>
        </w:tc>
        <w:tc>
          <w:tcPr>
            <w:tcW w:w="1007"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网上拍卖</w:t>
            </w:r>
          </w:p>
        </w:tc>
        <w:tc>
          <w:tcPr>
            <w:tcW w:w="1061"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394</w:t>
            </w:r>
          </w:p>
        </w:tc>
        <w:tc>
          <w:tcPr>
            <w:tcW w:w="793"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 xml:space="preserve">1970 </w:t>
            </w:r>
          </w:p>
        </w:tc>
        <w:tc>
          <w:tcPr>
            <w:tcW w:w="2217"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武汉市土地整理储备中心</w:t>
            </w:r>
          </w:p>
        </w:tc>
        <w:tc>
          <w:tcPr>
            <w:tcW w:w="815"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4210425BA0029</w:t>
            </w:r>
          </w:p>
        </w:tc>
        <w:tc>
          <w:tcPr>
            <w:tcW w:w="732"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储备地</w:t>
            </w:r>
          </w:p>
        </w:tc>
      </w:tr>
      <w:tr w:rsidR="005425CE" w:rsidRPr="005425CE">
        <w:trPr>
          <w:cantSplit/>
          <w:trHeight w:val="629"/>
          <w:jc w:val="center"/>
        </w:trPr>
        <w:tc>
          <w:tcPr>
            <w:tcW w:w="786"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P</w:t>
            </w:r>
            <w:r w:rsidRPr="005425CE">
              <w:rPr>
                <w:rFonts w:ascii="Times New Roman" w:hAnsi="Times New Roman"/>
                <w:kern w:val="0"/>
                <w:sz w:val="18"/>
                <w:szCs w:val="18"/>
              </w:rPr>
              <w:t>（</w:t>
            </w:r>
            <w:r w:rsidRPr="005425CE">
              <w:rPr>
                <w:rFonts w:ascii="Times New Roman" w:hAnsi="Times New Roman"/>
                <w:kern w:val="0"/>
                <w:sz w:val="18"/>
                <w:szCs w:val="18"/>
              </w:rPr>
              <w:t>2025</w:t>
            </w:r>
            <w:r w:rsidRPr="005425CE">
              <w:rPr>
                <w:rFonts w:ascii="Times New Roman" w:hAnsi="Times New Roman"/>
                <w:kern w:val="0"/>
                <w:sz w:val="18"/>
                <w:szCs w:val="18"/>
              </w:rPr>
              <w:t>）</w:t>
            </w:r>
            <w:r w:rsidRPr="005425CE">
              <w:rPr>
                <w:rFonts w:ascii="Times New Roman" w:hAnsi="Times New Roman"/>
                <w:kern w:val="0"/>
                <w:sz w:val="18"/>
                <w:szCs w:val="18"/>
              </w:rPr>
              <w:t>102</w:t>
            </w:r>
            <w:r w:rsidRPr="005425CE">
              <w:rPr>
                <w:rFonts w:ascii="Times New Roman" w:hAnsi="Times New Roman"/>
                <w:kern w:val="0"/>
                <w:sz w:val="18"/>
                <w:szCs w:val="18"/>
              </w:rPr>
              <w:t>号</w:t>
            </w:r>
          </w:p>
        </w:tc>
        <w:tc>
          <w:tcPr>
            <w:tcW w:w="2620"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东湖新技术开发区长岭山街以北、科技二路以南</w:t>
            </w:r>
          </w:p>
        </w:tc>
        <w:tc>
          <w:tcPr>
            <w:tcW w:w="1307"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115869.18</w:t>
            </w:r>
          </w:p>
        </w:tc>
        <w:tc>
          <w:tcPr>
            <w:tcW w:w="1125"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住宅、文化设施、医疗卫生、零售商业</w:t>
            </w:r>
          </w:p>
        </w:tc>
        <w:tc>
          <w:tcPr>
            <w:tcW w:w="1157"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156400</w:t>
            </w:r>
          </w:p>
        </w:tc>
        <w:tc>
          <w:tcPr>
            <w:tcW w:w="1007"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结合具体方案审定</w:t>
            </w:r>
          </w:p>
        </w:tc>
        <w:tc>
          <w:tcPr>
            <w:tcW w:w="997"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70</w:t>
            </w:r>
            <w:r w:rsidRPr="005425CE">
              <w:rPr>
                <w:rFonts w:ascii="Times New Roman" w:hAnsi="Times New Roman"/>
                <w:kern w:val="0"/>
                <w:sz w:val="18"/>
                <w:szCs w:val="18"/>
              </w:rPr>
              <w:t>年、</w:t>
            </w:r>
            <w:r w:rsidRPr="005425CE">
              <w:rPr>
                <w:rFonts w:ascii="Times New Roman" w:hAnsi="Times New Roman"/>
                <w:kern w:val="0"/>
                <w:sz w:val="18"/>
                <w:szCs w:val="18"/>
              </w:rPr>
              <w:t>50</w:t>
            </w:r>
            <w:r w:rsidRPr="005425CE">
              <w:rPr>
                <w:rFonts w:ascii="Times New Roman" w:hAnsi="Times New Roman"/>
                <w:kern w:val="0"/>
                <w:sz w:val="18"/>
                <w:szCs w:val="18"/>
              </w:rPr>
              <w:t>年、</w:t>
            </w:r>
            <w:r w:rsidRPr="005425CE">
              <w:rPr>
                <w:rFonts w:ascii="Times New Roman" w:hAnsi="Times New Roman"/>
                <w:kern w:val="0"/>
                <w:sz w:val="18"/>
                <w:szCs w:val="18"/>
              </w:rPr>
              <w:t>40</w:t>
            </w:r>
            <w:r w:rsidRPr="005425CE">
              <w:rPr>
                <w:rFonts w:ascii="Times New Roman" w:hAnsi="Times New Roman"/>
                <w:kern w:val="0"/>
                <w:sz w:val="18"/>
                <w:szCs w:val="18"/>
              </w:rPr>
              <w:t>年</w:t>
            </w:r>
          </w:p>
        </w:tc>
        <w:tc>
          <w:tcPr>
            <w:tcW w:w="1007"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网上拍卖</w:t>
            </w:r>
          </w:p>
        </w:tc>
        <w:tc>
          <w:tcPr>
            <w:tcW w:w="1061"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 xml:space="preserve">7212 </w:t>
            </w:r>
          </w:p>
        </w:tc>
        <w:tc>
          <w:tcPr>
            <w:tcW w:w="793"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36060</w:t>
            </w:r>
          </w:p>
        </w:tc>
        <w:tc>
          <w:tcPr>
            <w:tcW w:w="2217"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东湖新技术开发区土地储备中心</w:t>
            </w:r>
          </w:p>
        </w:tc>
        <w:tc>
          <w:tcPr>
            <w:tcW w:w="815"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4212725BB0057</w:t>
            </w:r>
          </w:p>
        </w:tc>
        <w:tc>
          <w:tcPr>
            <w:tcW w:w="732"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储备地</w:t>
            </w:r>
          </w:p>
        </w:tc>
      </w:tr>
      <w:tr w:rsidR="005425CE" w:rsidRPr="005425CE">
        <w:trPr>
          <w:cantSplit/>
          <w:trHeight w:val="629"/>
          <w:jc w:val="center"/>
        </w:trPr>
        <w:tc>
          <w:tcPr>
            <w:tcW w:w="786"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P</w:t>
            </w:r>
            <w:r w:rsidRPr="005425CE">
              <w:rPr>
                <w:rFonts w:ascii="Times New Roman" w:hAnsi="Times New Roman"/>
                <w:kern w:val="0"/>
                <w:sz w:val="18"/>
                <w:szCs w:val="18"/>
              </w:rPr>
              <w:t>（</w:t>
            </w:r>
            <w:r w:rsidRPr="005425CE">
              <w:rPr>
                <w:rFonts w:ascii="Times New Roman" w:hAnsi="Times New Roman"/>
                <w:kern w:val="0"/>
                <w:sz w:val="18"/>
                <w:szCs w:val="18"/>
              </w:rPr>
              <w:t>2025</w:t>
            </w:r>
            <w:r w:rsidRPr="005425CE">
              <w:rPr>
                <w:rFonts w:ascii="Times New Roman" w:hAnsi="Times New Roman"/>
                <w:kern w:val="0"/>
                <w:sz w:val="18"/>
                <w:szCs w:val="18"/>
              </w:rPr>
              <w:t>）</w:t>
            </w:r>
            <w:r w:rsidRPr="005425CE">
              <w:rPr>
                <w:rFonts w:ascii="Times New Roman" w:hAnsi="Times New Roman"/>
                <w:kern w:val="0"/>
                <w:sz w:val="18"/>
                <w:szCs w:val="18"/>
              </w:rPr>
              <w:t>103</w:t>
            </w:r>
            <w:r w:rsidRPr="005425CE">
              <w:rPr>
                <w:rFonts w:ascii="Times New Roman" w:hAnsi="Times New Roman"/>
                <w:kern w:val="0"/>
                <w:sz w:val="18"/>
                <w:szCs w:val="18"/>
              </w:rPr>
              <w:t>号</w:t>
            </w:r>
          </w:p>
        </w:tc>
        <w:tc>
          <w:tcPr>
            <w:tcW w:w="2620"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东湖新技术开发区高新四路以南、</w:t>
            </w:r>
            <w:proofErr w:type="gramStart"/>
            <w:r w:rsidRPr="005425CE">
              <w:rPr>
                <w:rFonts w:ascii="Times New Roman" w:hAnsi="Times New Roman"/>
                <w:kern w:val="0"/>
                <w:sz w:val="18"/>
                <w:szCs w:val="18"/>
              </w:rPr>
              <w:t>中芯一路</w:t>
            </w:r>
            <w:proofErr w:type="gramEnd"/>
            <w:r w:rsidRPr="005425CE">
              <w:rPr>
                <w:rFonts w:ascii="Times New Roman" w:hAnsi="Times New Roman"/>
                <w:kern w:val="0"/>
                <w:sz w:val="18"/>
                <w:szCs w:val="18"/>
              </w:rPr>
              <w:t>以北、</w:t>
            </w:r>
            <w:proofErr w:type="gramStart"/>
            <w:r w:rsidRPr="005425CE">
              <w:rPr>
                <w:rFonts w:ascii="Times New Roman" w:hAnsi="Times New Roman"/>
                <w:kern w:val="0"/>
                <w:sz w:val="18"/>
                <w:szCs w:val="18"/>
              </w:rPr>
              <w:t>光谷一路</w:t>
            </w:r>
            <w:proofErr w:type="gramEnd"/>
            <w:r w:rsidRPr="005425CE">
              <w:rPr>
                <w:rFonts w:ascii="Times New Roman" w:hAnsi="Times New Roman"/>
                <w:kern w:val="0"/>
                <w:sz w:val="18"/>
                <w:szCs w:val="18"/>
              </w:rPr>
              <w:t>以东、</w:t>
            </w:r>
            <w:proofErr w:type="gramStart"/>
            <w:r w:rsidRPr="005425CE">
              <w:rPr>
                <w:rFonts w:ascii="Times New Roman" w:hAnsi="Times New Roman"/>
                <w:kern w:val="0"/>
                <w:sz w:val="18"/>
                <w:szCs w:val="18"/>
              </w:rPr>
              <w:t>流芳园中路</w:t>
            </w:r>
            <w:proofErr w:type="gramEnd"/>
            <w:r w:rsidRPr="005425CE">
              <w:rPr>
                <w:rFonts w:ascii="Times New Roman" w:hAnsi="Times New Roman"/>
                <w:kern w:val="0"/>
                <w:sz w:val="18"/>
                <w:szCs w:val="18"/>
              </w:rPr>
              <w:t>以西</w:t>
            </w:r>
          </w:p>
        </w:tc>
        <w:tc>
          <w:tcPr>
            <w:tcW w:w="1307"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29127</w:t>
            </w:r>
          </w:p>
        </w:tc>
        <w:tc>
          <w:tcPr>
            <w:tcW w:w="1125"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零售商业、商务金融、住宅</w:t>
            </w:r>
          </w:p>
        </w:tc>
        <w:tc>
          <w:tcPr>
            <w:tcW w:w="1157"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49700</w:t>
            </w:r>
          </w:p>
        </w:tc>
        <w:tc>
          <w:tcPr>
            <w:tcW w:w="1007"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结合具体方案审定</w:t>
            </w:r>
          </w:p>
        </w:tc>
        <w:tc>
          <w:tcPr>
            <w:tcW w:w="997"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40</w:t>
            </w:r>
            <w:r w:rsidRPr="005425CE">
              <w:rPr>
                <w:rFonts w:ascii="Times New Roman" w:hAnsi="Times New Roman"/>
                <w:kern w:val="0"/>
                <w:sz w:val="18"/>
                <w:szCs w:val="18"/>
              </w:rPr>
              <w:t>年、</w:t>
            </w:r>
            <w:r w:rsidRPr="005425CE">
              <w:rPr>
                <w:rFonts w:ascii="Times New Roman" w:hAnsi="Times New Roman"/>
                <w:kern w:val="0"/>
                <w:sz w:val="18"/>
                <w:szCs w:val="18"/>
              </w:rPr>
              <w:t>70</w:t>
            </w:r>
            <w:r w:rsidRPr="005425CE">
              <w:rPr>
                <w:rFonts w:ascii="Times New Roman" w:hAnsi="Times New Roman"/>
                <w:kern w:val="0"/>
                <w:sz w:val="18"/>
                <w:szCs w:val="18"/>
              </w:rPr>
              <w:t>年</w:t>
            </w:r>
          </w:p>
        </w:tc>
        <w:tc>
          <w:tcPr>
            <w:tcW w:w="1007"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网上拍卖</w:t>
            </w:r>
          </w:p>
        </w:tc>
        <w:tc>
          <w:tcPr>
            <w:tcW w:w="1061"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 xml:space="preserve">1840 </w:t>
            </w:r>
          </w:p>
        </w:tc>
        <w:tc>
          <w:tcPr>
            <w:tcW w:w="793"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9200</w:t>
            </w:r>
          </w:p>
        </w:tc>
        <w:tc>
          <w:tcPr>
            <w:tcW w:w="2217"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东湖新技术开发区土地储备中心</w:t>
            </w:r>
          </w:p>
        </w:tc>
        <w:tc>
          <w:tcPr>
            <w:tcW w:w="815"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4212725BA0056</w:t>
            </w:r>
          </w:p>
        </w:tc>
        <w:tc>
          <w:tcPr>
            <w:tcW w:w="732"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储备地</w:t>
            </w:r>
          </w:p>
        </w:tc>
      </w:tr>
      <w:tr w:rsidR="005425CE" w:rsidRPr="005425CE">
        <w:trPr>
          <w:cantSplit/>
          <w:trHeight w:val="629"/>
          <w:jc w:val="center"/>
        </w:trPr>
        <w:tc>
          <w:tcPr>
            <w:tcW w:w="786"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P</w:t>
            </w:r>
            <w:r w:rsidRPr="005425CE">
              <w:rPr>
                <w:rFonts w:ascii="Times New Roman" w:hAnsi="Times New Roman"/>
                <w:kern w:val="0"/>
                <w:sz w:val="18"/>
                <w:szCs w:val="18"/>
              </w:rPr>
              <w:t>（</w:t>
            </w:r>
            <w:r w:rsidRPr="005425CE">
              <w:rPr>
                <w:rFonts w:ascii="Times New Roman" w:hAnsi="Times New Roman"/>
                <w:kern w:val="0"/>
                <w:sz w:val="18"/>
                <w:szCs w:val="18"/>
              </w:rPr>
              <w:t>2025</w:t>
            </w:r>
            <w:r w:rsidRPr="005425CE">
              <w:rPr>
                <w:rFonts w:ascii="Times New Roman" w:hAnsi="Times New Roman"/>
                <w:kern w:val="0"/>
                <w:sz w:val="18"/>
                <w:szCs w:val="18"/>
              </w:rPr>
              <w:t>）</w:t>
            </w:r>
            <w:r w:rsidRPr="005425CE">
              <w:rPr>
                <w:rFonts w:ascii="Times New Roman" w:hAnsi="Times New Roman"/>
                <w:kern w:val="0"/>
                <w:sz w:val="18"/>
                <w:szCs w:val="18"/>
              </w:rPr>
              <w:t>104</w:t>
            </w:r>
            <w:r w:rsidRPr="005425CE">
              <w:rPr>
                <w:rFonts w:ascii="Times New Roman" w:hAnsi="Times New Roman"/>
                <w:kern w:val="0"/>
                <w:sz w:val="18"/>
                <w:szCs w:val="18"/>
              </w:rPr>
              <w:t>号</w:t>
            </w:r>
          </w:p>
        </w:tc>
        <w:tc>
          <w:tcPr>
            <w:tcW w:w="2620"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黄陂区</w:t>
            </w:r>
            <w:proofErr w:type="gramStart"/>
            <w:r w:rsidRPr="005425CE">
              <w:rPr>
                <w:rFonts w:ascii="Times New Roman" w:hAnsi="Times New Roman"/>
                <w:kern w:val="0"/>
                <w:sz w:val="18"/>
                <w:szCs w:val="18"/>
              </w:rPr>
              <w:t>滠口街腾龙</w:t>
            </w:r>
            <w:proofErr w:type="gramEnd"/>
            <w:r w:rsidRPr="005425CE">
              <w:rPr>
                <w:rFonts w:ascii="Times New Roman" w:hAnsi="Times New Roman"/>
                <w:kern w:val="0"/>
                <w:sz w:val="18"/>
                <w:szCs w:val="18"/>
              </w:rPr>
              <w:t>大道以北、解放大道延长线以西</w:t>
            </w:r>
          </w:p>
        </w:tc>
        <w:tc>
          <w:tcPr>
            <w:tcW w:w="1307"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32494.89</w:t>
            </w:r>
          </w:p>
        </w:tc>
        <w:tc>
          <w:tcPr>
            <w:tcW w:w="1125"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住宅</w:t>
            </w:r>
          </w:p>
        </w:tc>
        <w:tc>
          <w:tcPr>
            <w:tcW w:w="1157"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39000</w:t>
            </w:r>
          </w:p>
        </w:tc>
        <w:tc>
          <w:tcPr>
            <w:tcW w:w="1007"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结合具体方案审定</w:t>
            </w:r>
          </w:p>
        </w:tc>
        <w:tc>
          <w:tcPr>
            <w:tcW w:w="997"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70</w:t>
            </w:r>
            <w:r w:rsidRPr="005425CE">
              <w:rPr>
                <w:rFonts w:ascii="Times New Roman" w:hAnsi="Times New Roman"/>
                <w:kern w:val="0"/>
                <w:sz w:val="18"/>
                <w:szCs w:val="18"/>
              </w:rPr>
              <w:t>年</w:t>
            </w:r>
          </w:p>
        </w:tc>
        <w:tc>
          <w:tcPr>
            <w:tcW w:w="1007"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网上拍卖</w:t>
            </w:r>
          </w:p>
        </w:tc>
        <w:tc>
          <w:tcPr>
            <w:tcW w:w="1061"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 xml:space="preserve">6165 </w:t>
            </w:r>
          </w:p>
        </w:tc>
        <w:tc>
          <w:tcPr>
            <w:tcW w:w="793"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12330</w:t>
            </w:r>
          </w:p>
        </w:tc>
        <w:tc>
          <w:tcPr>
            <w:tcW w:w="2217"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黄陂区土地储备中心</w:t>
            </w:r>
          </w:p>
        </w:tc>
        <w:tc>
          <w:tcPr>
            <w:tcW w:w="815"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noProof/>
                <w:kern w:val="0"/>
                <w:sz w:val="18"/>
                <w:szCs w:val="18"/>
              </w:rPr>
              <w:drawing>
                <wp:inline distT="0" distB="0" distL="114300" distR="114300">
                  <wp:extent cx="635" cy="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0"/>
                          <a:stretch>
                            <a:fillRect/>
                          </a:stretch>
                        </pic:blipFill>
                        <pic:spPr>
                          <a:xfrm>
                            <a:off x="0" y="0"/>
                            <a:ext cx="635" cy="0"/>
                          </a:xfrm>
                          <a:prstGeom prst="rect">
                            <a:avLst/>
                          </a:prstGeom>
                          <a:noFill/>
                          <a:ln>
                            <a:noFill/>
                          </a:ln>
                        </pic:spPr>
                      </pic:pic>
                    </a:graphicData>
                  </a:graphic>
                </wp:inline>
              </w:drawing>
            </w:r>
            <w:r w:rsidRPr="005425CE">
              <w:rPr>
                <w:rFonts w:ascii="Times New Roman" w:hAnsi="Times New Roman"/>
                <w:noProof/>
                <w:kern w:val="0"/>
                <w:sz w:val="18"/>
                <w:szCs w:val="18"/>
              </w:rPr>
              <w:drawing>
                <wp:inline distT="0" distB="0" distL="114300" distR="114300">
                  <wp:extent cx="635" cy="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0"/>
                          <a:stretch>
                            <a:fillRect/>
                          </a:stretch>
                        </pic:blipFill>
                        <pic:spPr>
                          <a:xfrm>
                            <a:off x="0" y="0"/>
                            <a:ext cx="635" cy="0"/>
                          </a:xfrm>
                          <a:prstGeom prst="rect">
                            <a:avLst/>
                          </a:prstGeom>
                          <a:noFill/>
                          <a:ln>
                            <a:noFill/>
                          </a:ln>
                        </pic:spPr>
                      </pic:pic>
                    </a:graphicData>
                  </a:graphic>
                </wp:inline>
              </w:drawing>
            </w:r>
            <w:r w:rsidRPr="005425CE">
              <w:rPr>
                <w:rFonts w:ascii="Times New Roman" w:hAnsi="Times New Roman"/>
                <w:kern w:val="0"/>
                <w:sz w:val="18"/>
                <w:szCs w:val="18"/>
              </w:rPr>
              <w:t>4205125BA0615</w:t>
            </w:r>
          </w:p>
        </w:tc>
        <w:tc>
          <w:tcPr>
            <w:tcW w:w="732"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储备地</w:t>
            </w:r>
          </w:p>
        </w:tc>
      </w:tr>
      <w:tr w:rsidR="005425CE" w:rsidRPr="005425CE">
        <w:trPr>
          <w:cantSplit/>
          <w:trHeight w:val="629"/>
          <w:jc w:val="center"/>
        </w:trPr>
        <w:tc>
          <w:tcPr>
            <w:tcW w:w="786"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P</w:t>
            </w:r>
            <w:r w:rsidRPr="005425CE">
              <w:rPr>
                <w:rFonts w:ascii="Times New Roman" w:hAnsi="Times New Roman"/>
                <w:kern w:val="0"/>
                <w:sz w:val="18"/>
                <w:szCs w:val="18"/>
              </w:rPr>
              <w:t>（</w:t>
            </w:r>
            <w:r w:rsidRPr="005425CE">
              <w:rPr>
                <w:rFonts w:ascii="Times New Roman" w:hAnsi="Times New Roman"/>
                <w:kern w:val="0"/>
                <w:sz w:val="18"/>
                <w:szCs w:val="18"/>
              </w:rPr>
              <w:t>2025</w:t>
            </w:r>
            <w:r w:rsidRPr="005425CE">
              <w:rPr>
                <w:rFonts w:ascii="Times New Roman" w:hAnsi="Times New Roman"/>
                <w:kern w:val="0"/>
                <w:sz w:val="18"/>
                <w:szCs w:val="18"/>
              </w:rPr>
              <w:t>）</w:t>
            </w:r>
            <w:r w:rsidRPr="005425CE">
              <w:rPr>
                <w:rFonts w:ascii="Times New Roman" w:hAnsi="Times New Roman"/>
                <w:kern w:val="0"/>
                <w:sz w:val="18"/>
                <w:szCs w:val="18"/>
              </w:rPr>
              <w:t>105</w:t>
            </w:r>
            <w:r w:rsidRPr="005425CE">
              <w:rPr>
                <w:rFonts w:ascii="Times New Roman" w:hAnsi="Times New Roman"/>
                <w:kern w:val="0"/>
                <w:sz w:val="18"/>
                <w:szCs w:val="18"/>
              </w:rPr>
              <w:t>号</w:t>
            </w:r>
          </w:p>
        </w:tc>
        <w:tc>
          <w:tcPr>
            <w:tcW w:w="2620"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黄陂区盘龙城经济开发区庆云路以西、巨龙大道以南</w:t>
            </w:r>
          </w:p>
        </w:tc>
        <w:tc>
          <w:tcPr>
            <w:tcW w:w="1307"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31651.17</w:t>
            </w:r>
          </w:p>
        </w:tc>
        <w:tc>
          <w:tcPr>
            <w:tcW w:w="1125"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教育、公园绿地</w:t>
            </w:r>
          </w:p>
        </w:tc>
        <w:tc>
          <w:tcPr>
            <w:tcW w:w="1157"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32000</w:t>
            </w:r>
          </w:p>
        </w:tc>
        <w:tc>
          <w:tcPr>
            <w:tcW w:w="1007"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结合具体方案审定</w:t>
            </w:r>
          </w:p>
        </w:tc>
        <w:tc>
          <w:tcPr>
            <w:tcW w:w="997"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50</w:t>
            </w:r>
            <w:r w:rsidRPr="005425CE">
              <w:rPr>
                <w:rFonts w:ascii="Times New Roman" w:hAnsi="Times New Roman"/>
                <w:kern w:val="0"/>
                <w:sz w:val="18"/>
                <w:szCs w:val="18"/>
              </w:rPr>
              <w:t>年</w:t>
            </w:r>
          </w:p>
        </w:tc>
        <w:tc>
          <w:tcPr>
            <w:tcW w:w="1007"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网上拍卖</w:t>
            </w:r>
          </w:p>
        </w:tc>
        <w:tc>
          <w:tcPr>
            <w:tcW w:w="1061"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 xml:space="preserve">1580 </w:t>
            </w:r>
          </w:p>
        </w:tc>
        <w:tc>
          <w:tcPr>
            <w:tcW w:w="793"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3160</w:t>
            </w:r>
          </w:p>
        </w:tc>
        <w:tc>
          <w:tcPr>
            <w:tcW w:w="2217"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黄陂区土地储备中心</w:t>
            </w:r>
          </w:p>
        </w:tc>
        <w:tc>
          <w:tcPr>
            <w:tcW w:w="815"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4205125BA0614</w:t>
            </w:r>
          </w:p>
        </w:tc>
        <w:tc>
          <w:tcPr>
            <w:tcW w:w="732"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储备地</w:t>
            </w:r>
          </w:p>
        </w:tc>
      </w:tr>
      <w:tr w:rsidR="005425CE" w:rsidRPr="005425CE">
        <w:trPr>
          <w:cantSplit/>
          <w:trHeight w:val="629"/>
          <w:jc w:val="center"/>
        </w:trPr>
        <w:tc>
          <w:tcPr>
            <w:tcW w:w="786"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lastRenderedPageBreak/>
              <w:t>P</w:t>
            </w:r>
            <w:r w:rsidRPr="005425CE">
              <w:rPr>
                <w:rFonts w:ascii="Times New Roman" w:hAnsi="Times New Roman"/>
                <w:kern w:val="0"/>
                <w:sz w:val="18"/>
                <w:szCs w:val="18"/>
              </w:rPr>
              <w:t>（</w:t>
            </w:r>
            <w:r w:rsidRPr="005425CE">
              <w:rPr>
                <w:rFonts w:ascii="Times New Roman" w:hAnsi="Times New Roman"/>
                <w:kern w:val="0"/>
                <w:sz w:val="18"/>
                <w:szCs w:val="18"/>
              </w:rPr>
              <w:t>2025</w:t>
            </w:r>
            <w:r w:rsidRPr="005425CE">
              <w:rPr>
                <w:rFonts w:ascii="Times New Roman" w:hAnsi="Times New Roman"/>
                <w:kern w:val="0"/>
                <w:sz w:val="18"/>
                <w:szCs w:val="18"/>
              </w:rPr>
              <w:t>）</w:t>
            </w:r>
            <w:r w:rsidRPr="005425CE">
              <w:rPr>
                <w:rFonts w:ascii="Times New Roman" w:hAnsi="Times New Roman"/>
                <w:kern w:val="0"/>
                <w:sz w:val="18"/>
                <w:szCs w:val="18"/>
              </w:rPr>
              <w:t>106</w:t>
            </w:r>
            <w:r w:rsidRPr="005425CE">
              <w:rPr>
                <w:rFonts w:ascii="Times New Roman" w:hAnsi="Times New Roman"/>
                <w:kern w:val="0"/>
                <w:sz w:val="18"/>
                <w:szCs w:val="18"/>
              </w:rPr>
              <w:t>号</w:t>
            </w:r>
          </w:p>
        </w:tc>
        <w:tc>
          <w:tcPr>
            <w:tcW w:w="2620"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武昌区民主路与武昌路交叉口</w:t>
            </w:r>
          </w:p>
        </w:tc>
        <w:tc>
          <w:tcPr>
            <w:tcW w:w="1307"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4873.75</w:t>
            </w:r>
          </w:p>
        </w:tc>
        <w:tc>
          <w:tcPr>
            <w:tcW w:w="1125"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商服、公园绿地</w:t>
            </w:r>
          </w:p>
        </w:tc>
        <w:tc>
          <w:tcPr>
            <w:tcW w:w="1157"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8750</w:t>
            </w:r>
          </w:p>
        </w:tc>
        <w:tc>
          <w:tcPr>
            <w:tcW w:w="1007"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结合具体方案审定</w:t>
            </w:r>
          </w:p>
        </w:tc>
        <w:tc>
          <w:tcPr>
            <w:tcW w:w="997"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40</w:t>
            </w:r>
            <w:r w:rsidRPr="005425CE">
              <w:rPr>
                <w:rFonts w:ascii="Times New Roman" w:hAnsi="Times New Roman"/>
                <w:kern w:val="0"/>
                <w:sz w:val="18"/>
                <w:szCs w:val="18"/>
              </w:rPr>
              <w:t>年、</w:t>
            </w:r>
            <w:r w:rsidRPr="005425CE">
              <w:rPr>
                <w:rFonts w:ascii="Times New Roman" w:hAnsi="Times New Roman"/>
                <w:kern w:val="0"/>
                <w:sz w:val="18"/>
                <w:szCs w:val="18"/>
              </w:rPr>
              <w:t>50</w:t>
            </w:r>
            <w:r w:rsidRPr="005425CE">
              <w:rPr>
                <w:rFonts w:ascii="Times New Roman" w:hAnsi="Times New Roman"/>
                <w:kern w:val="0"/>
                <w:sz w:val="18"/>
                <w:szCs w:val="18"/>
              </w:rPr>
              <w:t>年</w:t>
            </w:r>
          </w:p>
        </w:tc>
        <w:tc>
          <w:tcPr>
            <w:tcW w:w="1007"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网上拍卖</w:t>
            </w:r>
          </w:p>
        </w:tc>
        <w:tc>
          <w:tcPr>
            <w:tcW w:w="1061"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1468</w:t>
            </w:r>
          </w:p>
        </w:tc>
        <w:tc>
          <w:tcPr>
            <w:tcW w:w="793"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 xml:space="preserve">7340 </w:t>
            </w:r>
          </w:p>
        </w:tc>
        <w:tc>
          <w:tcPr>
            <w:tcW w:w="2217"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武昌土地储备整理中心</w:t>
            </w:r>
          </w:p>
        </w:tc>
        <w:tc>
          <w:tcPr>
            <w:tcW w:w="815"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4209625IA009</w:t>
            </w:r>
          </w:p>
        </w:tc>
        <w:tc>
          <w:tcPr>
            <w:tcW w:w="732"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储备地</w:t>
            </w:r>
          </w:p>
        </w:tc>
      </w:tr>
      <w:tr w:rsidR="005425CE" w:rsidRPr="005425CE">
        <w:trPr>
          <w:cantSplit/>
          <w:trHeight w:val="629"/>
          <w:jc w:val="center"/>
        </w:trPr>
        <w:tc>
          <w:tcPr>
            <w:tcW w:w="786"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P</w:t>
            </w:r>
            <w:r w:rsidRPr="005425CE">
              <w:rPr>
                <w:rFonts w:ascii="Times New Roman" w:hAnsi="Times New Roman"/>
                <w:kern w:val="0"/>
                <w:sz w:val="18"/>
                <w:szCs w:val="18"/>
              </w:rPr>
              <w:t>（</w:t>
            </w:r>
            <w:r w:rsidRPr="005425CE">
              <w:rPr>
                <w:rFonts w:ascii="Times New Roman" w:hAnsi="Times New Roman"/>
                <w:kern w:val="0"/>
                <w:sz w:val="18"/>
                <w:szCs w:val="18"/>
              </w:rPr>
              <w:t>2025</w:t>
            </w:r>
            <w:r w:rsidRPr="005425CE">
              <w:rPr>
                <w:rFonts w:ascii="Times New Roman" w:hAnsi="Times New Roman"/>
                <w:kern w:val="0"/>
                <w:sz w:val="18"/>
                <w:szCs w:val="18"/>
              </w:rPr>
              <w:t>）</w:t>
            </w:r>
            <w:r w:rsidRPr="005425CE">
              <w:rPr>
                <w:rFonts w:ascii="Times New Roman" w:hAnsi="Times New Roman"/>
                <w:kern w:val="0"/>
                <w:sz w:val="18"/>
                <w:szCs w:val="18"/>
              </w:rPr>
              <w:t>107</w:t>
            </w:r>
            <w:r w:rsidRPr="005425CE">
              <w:rPr>
                <w:rFonts w:ascii="Times New Roman" w:hAnsi="Times New Roman"/>
                <w:kern w:val="0"/>
                <w:sz w:val="18"/>
                <w:szCs w:val="18"/>
              </w:rPr>
              <w:t>号</w:t>
            </w:r>
          </w:p>
        </w:tc>
        <w:tc>
          <w:tcPr>
            <w:tcW w:w="2620"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青山区东至工人村路，西、北至右岸大道，南至青山正街</w:t>
            </w:r>
          </w:p>
        </w:tc>
        <w:tc>
          <w:tcPr>
            <w:tcW w:w="1307"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12818.95</w:t>
            </w:r>
          </w:p>
        </w:tc>
        <w:tc>
          <w:tcPr>
            <w:tcW w:w="1125"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商服</w:t>
            </w:r>
          </w:p>
        </w:tc>
        <w:tc>
          <w:tcPr>
            <w:tcW w:w="1157"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 xml:space="preserve">12818 </w:t>
            </w:r>
          </w:p>
        </w:tc>
        <w:tc>
          <w:tcPr>
            <w:tcW w:w="1007"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结合具体方案审定</w:t>
            </w:r>
          </w:p>
        </w:tc>
        <w:tc>
          <w:tcPr>
            <w:tcW w:w="997"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40</w:t>
            </w:r>
            <w:r w:rsidRPr="005425CE">
              <w:rPr>
                <w:rFonts w:ascii="Times New Roman" w:hAnsi="Times New Roman"/>
                <w:kern w:val="0"/>
                <w:sz w:val="18"/>
                <w:szCs w:val="18"/>
              </w:rPr>
              <w:t>年</w:t>
            </w:r>
          </w:p>
        </w:tc>
        <w:tc>
          <w:tcPr>
            <w:tcW w:w="1007"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网上拍卖</w:t>
            </w:r>
          </w:p>
        </w:tc>
        <w:tc>
          <w:tcPr>
            <w:tcW w:w="1061"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 xml:space="preserve">1302 </w:t>
            </w:r>
          </w:p>
        </w:tc>
        <w:tc>
          <w:tcPr>
            <w:tcW w:w="793"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 xml:space="preserve">6510 </w:t>
            </w:r>
          </w:p>
        </w:tc>
        <w:tc>
          <w:tcPr>
            <w:tcW w:w="2217"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青山区土地整理储备中心</w:t>
            </w:r>
          </w:p>
        </w:tc>
        <w:tc>
          <w:tcPr>
            <w:tcW w:w="815"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4209625IA0010</w:t>
            </w:r>
          </w:p>
        </w:tc>
        <w:tc>
          <w:tcPr>
            <w:tcW w:w="732"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储备地</w:t>
            </w:r>
          </w:p>
        </w:tc>
      </w:tr>
      <w:tr w:rsidR="005425CE" w:rsidRPr="005425CE">
        <w:trPr>
          <w:cantSplit/>
          <w:trHeight w:val="629"/>
          <w:jc w:val="center"/>
        </w:trPr>
        <w:tc>
          <w:tcPr>
            <w:tcW w:w="786"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P</w:t>
            </w:r>
            <w:r w:rsidRPr="005425CE">
              <w:rPr>
                <w:rFonts w:ascii="Times New Roman" w:hAnsi="Times New Roman"/>
                <w:kern w:val="0"/>
                <w:sz w:val="18"/>
                <w:szCs w:val="18"/>
              </w:rPr>
              <w:t>（</w:t>
            </w:r>
            <w:r w:rsidRPr="005425CE">
              <w:rPr>
                <w:rFonts w:ascii="Times New Roman" w:hAnsi="Times New Roman"/>
                <w:kern w:val="0"/>
                <w:sz w:val="18"/>
                <w:szCs w:val="18"/>
              </w:rPr>
              <w:t>2025</w:t>
            </w:r>
            <w:r w:rsidRPr="005425CE">
              <w:rPr>
                <w:rFonts w:ascii="Times New Roman" w:hAnsi="Times New Roman"/>
                <w:kern w:val="0"/>
                <w:sz w:val="18"/>
                <w:szCs w:val="18"/>
              </w:rPr>
              <w:t>）</w:t>
            </w:r>
            <w:r w:rsidRPr="005425CE">
              <w:rPr>
                <w:rFonts w:ascii="Times New Roman" w:hAnsi="Times New Roman"/>
                <w:kern w:val="0"/>
                <w:sz w:val="18"/>
                <w:szCs w:val="18"/>
              </w:rPr>
              <w:t>108</w:t>
            </w:r>
            <w:r w:rsidRPr="005425CE">
              <w:rPr>
                <w:rFonts w:ascii="Times New Roman" w:hAnsi="Times New Roman"/>
                <w:kern w:val="0"/>
                <w:sz w:val="18"/>
                <w:szCs w:val="18"/>
              </w:rPr>
              <w:t>号</w:t>
            </w:r>
          </w:p>
        </w:tc>
        <w:tc>
          <w:tcPr>
            <w:tcW w:w="2620"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青山区东至工人村路，西至</w:t>
            </w:r>
            <w:proofErr w:type="gramStart"/>
            <w:r w:rsidRPr="005425CE">
              <w:rPr>
                <w:rFonts w:ascii="Times New Roman" w:hAnsi="Times New Roman"/>
                <w:kern w:val="0"/>
                <w:sz w:val="18"/>
                <w:szCs w:val="18"/>
              </w:rPr>
              <w:t>鸦</w:t>
            </w:r>
            <w:proofErr w:type="gramEnd"/>
            <w:r w:rsidRPr="005425CE">
              <w:rPr>
                <w:rFonts w:ascii="Times New Roman" w:hAnsi="Times New Roman"/>
                <w:kern w:val="0"/>
                <w:sz w:val="18"/>
                <w:szCs w:val="18"/>
              </w:rPr>
              <w:t>雀山脚，南</w:t>
            </w:r>
            <w:proofErr w:type="gramStart"/>
            <w:r w:rsidRPr="005425CE">
              <w:rPr>
                <w:rFonts w:ascii="Times New Roman" w:hAnsi="Times New Roman"/>
                <w:kern w:val="0"/>
                <w:sz w:val="18"/>
                <w:szCs w:val="18"/>
              </w:rPr>
              <w:t>至规划</w:t>
            </w:r>
            <w:proofErr w:type="gramEnd"/>
            <w:r w:rsidRPr="005425CE">
              <w:rPr>
                <w:rFonts w:ascii="Times New Roman" w:hAnsi="Times New Roman"/>
                <w:kern w:val="0"/>
                <w:sz w:val="18"/>
                <w:szCs w:val="18"/>
              </w:rPr>
              <w:t>公园，北至青山正街</w:t>
            </w:r>
          </w:p>
        </w:tc>
        <w:tc>
          <w:tcPr>
            <w:tcW w:w="1307"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7910.33</w:t>
            </w:r>
          </w:p>
        </w:tc>
        <w:tc>
          <w:tcPr>
            <w:tcW w:w="1125"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商服</w:t>
            </w:r>
          </w:p>
        </w:tc>
        <w:tc>
          <w:tcPr>
            <w:tcW w:w="1157"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 xml:space="preserve">7910 </w:t>
            </w:r>
          </w:p>
        </w:tc>
        <w:tc>
          <w:tcPr>
            <w:tcW w:w="1007"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结合具体方案审定</w:t>
            </w:r>
          </w:p>
        </w:tc>
        <w:tc>
          <w:tcPr>
            <w:tcW w:w="997"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40</w:t>
            </w:r>
            <w:r w:rsidRPr="005425CE">
              <w:rPr>
                <w:rFonts w:ascii="Times New Roman" w:hAnsi="Times New Roman"/>
                <w:kern w:val="0"/>
                <w:sz w:val="18"/>
                <w:szCs w:val="18"/>
              </w:rPr>
              <w:t>年</w:t>
            </w:r>
          </w:p>
        </w:tc>
        <w:tc>
          <w:tcPr>
            <w:tcW w:w="1007"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网上拍卖</w:t>
            </w:r>
          </w:p>
        </w:tc>
        <w:tc>
          <w:tcPr>
            <w:tcW w:w="1061"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 xml:space="preserve">804 </w:t>
            </w:r>
          </w:p>
        </w:tc>
        <w:tc>
          <w:tcPr>
            <w:tcW w:w="793"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 xml:space="preserve">4020 </w:t>
            </w:r>
          </w:p>
        </w:tc>
        <w:tc>
          <w:tcPr>
            <w:tcW w:w="2217"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青山区土地整理储备中心</w:t>
            </w:r>
          </w:p>
        </w:tc>
        <w:tc>
          <w:tcPr>
            <w:tcW w:w="815"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4209625IA0012</w:t>
            </w:r>
          </w:p>
        </w:tc>
        <w:tc>
          <w:tcPr>
            <w:tcW w:w="732"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储备地</w:t>
            </w:r>
          </w:p>
        </w:tc>
      </w:tr>
      <w:tr w:rsidR="005425CE" w:rsidRPr="005425CE">
        <w:trPr>
          <w:cantSplit/>
          <w:trHeight w:val="629"/>
          <w:jc w:val="center"/>
        </w:trPr>
        <w:tc>
          <w:tcPr>
            <w:tcW w:w="786"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P</w:t>
            </w:r>
            <w:r w:rsidRPr="005425CE">
              <w:rPr>
                <w:rFonts w:ascii="Times New Roman" w:hAnsi="Times New Roman"/>
                <w:kern w:val="0"/>
                <w:sz w:val="18"/>
                <w:szCs w:val="18"/>
              </w:rPr>
              <w:t>（</w:t>
            </w:r>
            <w:r w:rsidRPr="005425CE">
              <w:rPr>
                <w:rFonts w:ascii="Times New Roman" w:hAnsi="Times New Roman"/>
                <w:kern w:val="0"/>
                <w:sz w:val="18"/>
                <w:szCs w:val="18"/>
              </w:rPr>
              <w:t>2025</w:t>
            </w:r>
            <w:r w:rsidRPr="005425CE">
              <w:rPr>
                <w:rFonts w:ascii="Times New Roman" w:hAnsi="Times New Roman"/>
                <w:kern w:val="0"/>
                <w:sz w:val="18"/>
                <w:szCs w:val="18"/>
              </w:rPr>
              <w:t>）</w:t>
            </w:r>
            <w:r w:rsidRPr="005425CE">
              <w:rPr>
                <w:rFonts w:ascii="Times New Roman" w:hAnsi="Times New Roman"/>
                <w:kern w:val="0"/>
                <w:sz w:val="18"/>
                <w:szCs w:val="18"/>
              </w:rPr>
              <w:t>109</w:t>
            </w:r>
            <w:r w:rsidRPr="005425CE">
              <w:rPr>
                <w:rFonts w:ascii="Times New Roman" w:hAnsi="Times New Roman"/>
                <w:kern w:val="0"/>
                <w:sz w:val="18"/>
                <w:szCs w:val="18"/>
              </w:rPr>
              <w:t>号</w:t>
            </w:r>
          </w:p>
        </w:tc>
        <w:tc>
          <w:tcPr>
            <w:tcW w:w="2620"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青山区东至</w:t>
            </w:r>
            <w:proofErr w:type="gramStart"/>
            <w:r w:rsidRPr="005425CE">
              <w:rPr>
                <w:rFonts w:ascii="Times New Roman" w:hAnsi="Times New Roman"/>
                <w:kern w:val="0"/>
                <w:sz w:val="18"/>
                <w:szCs w:val="18"/>
              </w:rPr>
              <w:t>鸦</w:t>
            </w:r>
            <w:proofErr w:type="gramEnd"/>
            <w:r w:rsidRPr="005425CE">
              <w:rPr>
                <w:rFonts w:ascii="Times New Roman" w:hAnsi="Times New Roman"/>
                <w:kern w:val="0"/>
                <w:sz w:val="18"/>
                <w:szCs w:val="18"/>
              </w:rPr>
              <w:t>雀山脚，西至右岸大道，南</w:t>
            </w:r>
            <w:proofErr w:type="gramStart"/>
            <w:r w:rsidRPr="005425CE">
              <w:rPr>
                <w:rFonts w:ascii="Times New Roman" w:hAnsi="Times New Roman"/>
                <w:kern w:val="0"/>
                <w:sz w:val="18"/>
                <w:szCs w:val="18"/>
              </w:rPr>
              <w:t>至规划</w:t>
            </w:r>
            <w:proofErr w:type="gramEnd"/>
            <w:r w:rsidRPr="005425CE">
              <w:rPr>
                <w:rFonts w:ascii="Times New Roman" w:hAnsi="Times New Roman"/>
                <w:kern w:val="0"/>
                <w:sz w:val="18"/>
                <w:szCs w:val="18"/>
              </w:rPr>
              <w:t>公园，北至青山正街</w:t>
            </w:r>
          </w:p>
        </w:tc>
        <w:tc>
          <w:tcPr>
            <w:tcW w:w="1307"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9866.21</w:t>
            </w:r>
          </w:p>
        </w:tc>
        <w:tc>
          <w:tcPr>
            <w:tcW w:w="1125"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商服、公园绿地</w:t>
            </w:r>
          </w:p>
        </w:tc>
        <w:tc>
          <w:tcPr>
            <w:tcW w:w="1157"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9866(</w:t>
            </w:r>
            <w:r w:rsidRPr="005425CE">
              <w:rPr>
                <w:rFonts w:ascii="Times New Roman" w:hAnsi="Times New Roman"/>
                <w:kern w:val="0"/>
                <w:sz w:val="18"/>
                <w:szCs w:val="18"/>
              </w:rPr>
              <w:t>含保留建筑</w:t>
            </w:r>
            <w:r w:rsidRPr="005425CE">
              <w:rPr>
                <w:rFonts w:ascii="Times New Roman" w:hAnsi="Times New Roman"/>
                <w:kern w:val="0"/>
                <w:sz w:val="18"/>
                <w:szCs w:val="18"/>
              </w:rPr>
              <w:t>2245.52 )</w:t>
            </w:r>
          </w:p>
        </w:tc>
        <w:tc>
          <w:tcPr>
            <w:tcW w:w="1007"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结合具体方案审定</w:t>
            </w:r>
          </w:p>
        </w:tc>
        <w:tc>
          <w:tcPr>
            <w:tcW w:w="997"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40</w:t>
            </w:r>
            <w:r w:rsidRPr="005425CE">
              <w:rPr>
                <w:rFonts w:ascii="Times New Roman" w:hAnsi="Times New Roman"/>
                <w:kern w:val="0"/>
                <w:sz w:val="18"/>
                <w:szCs w:val="18"/>
              </w:rPr>
              <w:t>年、</w:t>
            </w:r>
            <w:r w:rsidRPr="005425CE">
              <w:rPr>
                <w:rFonts w:ascii="Times New Roman" w:hAnsi="Times New Roman"/>
                <w:kern w:val="0"/>
                <w:sz w:val="18"/>
                <w:szCs w:val="18"/>
              </w:rPr>
              <w:t>50</w:t>
            </w:r>
            <w:r w:rsidRPr="005425CE">
              <w:rPr>
                <w:rFonts w:ascii="Times New Roman" w:hAnsi="Times New Roman"/>
                <w:kern w:val="0"/>
                <w:sz w:val="18"/>
                <w:szCs w:val="18"/>
              </w:rPr>
              <w:t>年</w:t>
            </w:r>
          </w:p>
        </w:tc>
        <w:tc>
          <w:tcPr>
            <w:tcW w:w="1007"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网上拍卖</w:t>
            </w:r>
          </w:p>
        </w:tc>
        <w:tc>
          <w:tcPr>
            <w:tcW w:w="1061"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 xml:space="preserve">1004 </w:t>
            </w:r>
          </w:p>
        </w:tc>
        <w:tc>
          <w:tcPr>
            <w:tcW w:w="793"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 xml:space="preserve">5020 </w:t>
            </w:r>
          </w:p>
        </w:tc>
        <w:tc>
          <w:tcPr>
            <w:tcW w:w="2217"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青山区土地整理储备中心</w:t>
            </w:r>
          </w:p>
        </w:tc>
        <w:tc>
          <w:tcPr>
            <w:tcW w:w="815"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4209625IA0011</w:t>
            </w:r>
          </w:p>
        </w:tc>
        <w:tc>
          <w:tcPr>
            <w:tcW w:w="732"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储备地</w:t>
            </w:r>
          </w:p>
        </w:tc>
      </w:tr>
      <w:tr w:rsidR="005425CE" w:rsidRPr="005425CE">
        <w:trPr>
          <w:cantSplit/>
          <w:trHeight w:val="629"/>
          <w:jc w:val="center"/>
        </w:trPr>
        <w:tc>
          <w:tcPr>
            <w:tcW w:w="786"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P</w:t>
            </w:r>
            <w:r w:rsidRPr="005425CE">
              <w:rPr>
                <w:rFonts w:ascii="Times New Roman" w:hAnsi="Times New Roman"/>
                <w:kern w:val="0"/>
                <w:sz w:val="18"/>
                <w:szCs w:val="18"/>
              </w:rPr>
              <w:t>（</w:t>
            </w:r>
            <w:r w:rsidRPr="005425CE">
              <w:rPr>
                <w:rFonts w:ascii="Times New Roman" w:hAnsi="Times New Roman"/>
                <w:kern w:val="0"/>
                <w:sz w:val="18"/>
                <w:szCs w:val="18"/>
              </w:rPr>
              <w:t>2025</w:t>
            </w:r>
            <w:r w:rsidRPr="005425CE">
              <w:rPr>
                <w:rFonts w:ascii="Times New Roman" w:hAnsi="Times New Roman"/>
                <w:kern w:val="0"/>
                <w:sz w:val="18"/>
                <w:szCs w:val="18"/>
              </w:rPr>
              <w:t>）</w:t>
            </w:r>
            <w:r w:rsidRPr="005425CE">
              <w:rPr>
                <w:rFonts w:ascii="Times New Roman" w:hAnsi="Times New Roman"/>
                <w:kern w:val="0"/>
                <w:sz w:val="18"/>
                <w:szCs w:val="18"/>
              </w:rPr>
              <w:t>110</w:t>
            </w:r>
            <w:r w:rsidRPr="005425CE">
              <w:rPr>
                <w:rFonts w:ascii="Times New Roman" w:hAnsi="Times New Roman"/>
                <w:kern w:val="0"/>
                <w:sz w:val="18"/>
                <w:szCs w:val="18"/>
              </w:rPr>
              <w:t>号</w:t>
            </w:r>
          </w:p>
        </w:tc>
        <w:tc>
          <w:tcPr>
            <w:tcW w:w="2620"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青山区白玉</w:t>
            </w:r>
            <w:proofErr w:type="gramStart"/>
            <w:r w:rsidRPr="005425CE">
              <w:rPr>
                <w:rFonts w:ascii="Times New Roman" w:hAnsi="Times New Roman"/>
                <w:kern w:val="0"/>
                <w:sz w:val="18"/>
                <w:szCs w:val="18"/>
              </w:rPr>
              <w:t>山街同兴</w:t>
            </w:r>
            <w:proofErr w:type="gramEnd"/>
            <w:r w:rsidRPr="005425CE">
              <w:rPr>
                <w:rFonts w:ascii="Times New Roman" w:hAnsi="Times New Roman"/>
                <w:kern w:val="0"/>
                <w:sz w:val="18"/>
                <w:szCs w:val="18"/>
              </w:rPr>
              <w:t>村</w:t>
            </w:r>
          </w:p>
        </w:tc>
        <w:tc>
          <w:tcPr>
            <w:tcW w:w="1307"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28502.77</w:t>
            </w:r>
          </w:p>
        </w:tc>
        <w:tc>
          <w:tcPr>
            <w:tcW w:w="1125"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工业</w:t>
            </w:r>
          </w:p>
        </w:tc>
        <w:tc>
          <w:tcPr>
            <w:tcW w:w="1157"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28502.77</w:t>
            </w:r>
            <w:r w:rsidRPr="005425CE">
              <w:rPr>
                <w:rFonts w:ascii="Times New Roman" w:hAnsi="Times New Roman"/>
                <w:kern w:val="0"/>
                <w:sz w:val="18"/>
                <w:szCs w:val="18"/>
              </w:rPr>
              <w:br/>
              <w:t>(</w:t>
            </w:r>
            <w:r w:rsidRPr="005425CE">
              <w:rPr>
                <w:rFonts w:ascii="Times New Roman" w:hAnsi="Times New Roman"/>
                <w:kern w:val="0"/>
                <w:sz w:val="18"/>
                <w:szCs w:val="18"/>
              </w:rPr>
              <w:t>推算</w:t>
            </w:r>
            <w:r w:rsidRPr="005425CE">
              <w:rPr>
                <w:rFonts w:ascii="Times New Roman" w:hAnsi="Times New Roman"/>
                <w:kern w:val="0"/>
                <w:sz w:val="18"/>
                <w:szCs w:val="18"/>
              </w:rPr>
              <w:t>)</w:t>
            </w:r>
          </w:p>
        </w:tc>
        <w:tc>
          <w:tcPr>
            <w:tcW w:w="1007"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结合具体方案审定</w:t>
            </w:r>
          </w:p>
        </w:tc>
        <w:tc>
          <w:tcPr>
            <w:tcW w:w="997"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50</w:t>
            </w:r>
            <w:r w:rsidRPr="005425CE">
              <w:rPr>
                <w:rFonts w:ascii="Times New Roman" w:hAnsi="Times New Roman"/>
                <w:kern w:val="0"/>
                <w:sz w:val="18"/>
                <w:szCs w:val="18"/>
              </w:rPr>
              <w:t>年</w:t>
            </w:r>
          </w:p>
        </w:tc>
        <w:tc>
          <w:tcPr>
            <w:tcW w:w="1007"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网上拍卖</w:t>
            </w:r>
          </w:p>
        </w:tc>
        <w:tc>
          <w:tcPr>
            <w:tcW w:w="1061"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 xml:space="preserve">2360 </w:t>
            </w:r>
          </w:p>
        </w:tc>
        <w:tc>
          <w:tcPr>
            <w:tcW w:w="793"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 xml:space="preserve">2360 </w:t>
            </w:r>
          </w:p>
        </w:tc>
        <w:tc>
          <w:tcPr>
            <w:tcW w:w="2217"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青山区土地整理储备中心</w:t>
            </w:r>
          </w:p>
        </w:tc>
        <w:tc>
          <w:tcPr>
            <w:tcW w:w="815"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4211825BA0048</w:t>
            </w:r>
          </w:p>
        </w:tc>
        <w:tc>
          <w:tcPr>
            <w:tcW w:w="732"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储备地</w:t>
            </w:r>
          </w:p>
        </w:tc>
      </w:tr>
      <w:tr w:rsidR="005425CE" w:rsidRPr="005425CE">
        <w:trPr>
          <w:cantSplit/>
          <w:trHeight w:val="629"/>
          <w:jc w:val="center"/>
        </w:trPr>
        <w:tc>
          <w:tcPr>
            <w:tcW w:w="786"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P</w:t>
            </w:r>
            <w:r w:rsidRPr="005425CE">
              <w:rPr>
                <w:rFonts w:ascii="Times New Roman" w:hAnsi="Times New Roman"/>
                <w:kern w:val="0"/>
                <w:sz w:val="18"/>
                <w:szCs w:val="18"/>
              </w:rPr>
              <w:t>（</w:t>
            </w:r>
            <w:r w:rsidRPr="005425CE">
              <w:rPr>
                <w:rFonts w:ascii="Times New Roman" w:hAnsi="Times New Roman"/>
                <w:kern w:val="0"/>
                <w:sz w:val="18"/>
                <w:szCs w:val="18"/>
              </w:rPr>
              <w:t>2025</w:t>
            </w:r>
            <w:r w:rsidRPr="005425CE">
              <w:rPr>
                <w:rFonts w:ascii="Times New Roman" w:hAnsi="Times New Roman"/>
                <w:kern w:val="0"/>
                <w:sz w:val="18"/>
                <w:szCs w:val="18"/>
              </w:rPr>
              <w:t>）</w:t>
            </w:r>
            <w:r w:rsidRPr="005425CE">
              <w:rPr>
                <w:rFonts w:ascii="Times New Roman" w:hAnsi="Times New Roman"/>
                <w:kern w:val="0"/>
                <w:sz w:val="18"/>
                <w:szCs w:val="18"/>
              </w:rPr>
              <w:t>111</w:t>
            </w:r>
            <w:r w:rsidRPr="005425CE">
              <w:rPr>
                <w:rFonts w:ascii="Times New Roman" w:hAnsi="Times New Roman"/>
                <w:kern w:val="0"/>
                <w:sz w:val="18"/>
                <w:szCs w:val="18"/>
              </w:rPr>
              <w:t>号</w:t>
            </w:r>
          </w:p>
        </w:tc>
        <w:tc>
          <w:tcPr>
            <w:tcW w:w="2620"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青山区八</w:t>
            </w:r>
            <w:proofErr w:type="gramStart"/>
            <w:r w:rsidRPr="005425CE">
              <w:rPr>
                <w:rFonts w:ascii="Times New Roman" w:hAnsi="Times New Roman"/>
                <w:kern w:val="0"/>
                <w:sz w:val="18"/>
                <w:szCs w:val="18"/>
              </w:rPr>
              <w:t>吉府街群</w:t>
            </w:r>
            <w:proofErr w:type="gramEnd"/>
            <w:r w:rsidRPr="005425CE">
              <w:rPr>
                <w:rFonts w:ascii="Times New Roman" w:hAnsi="Times New Roman"/>
                <w:kern w:val="0"/>
                <w:sz w:val="18"/>
                <w:szCs w:val="18"/>
              </w:rPr>
              <w:t>利村</w:t>
            </w:r>
            <w:r w:rsidRPr="005425CE">
              <w:rPr>
                <w:rFonts w:ascii="Times New Roman" w:hAnsi="Times New Roman"/>
                <w:kern w:val="0"/>
                <w:sz w:val="18"/>
                <w:szCs w:val="18"/>
              </w:rPr>
              <w:t>D040604</w:t>
            </w:r>
            <w:r w:rsidRPr="005425CE">
              <w:rPr>
                <w:rFonts w:ascii="Times New Roman" w:hAnsi="Times New Roman"/>
                <w:kern w:val="0"/>
                <w:sz w:val="18"/>
                <w:szCs w:val="18"/>
              </w:rPr>
              <w:t>土地储备项目</w:t>
            </w:r>
          </w:p>
        </w:tc>
        <w:tc>
          <w:tcPr>
            <w:tcW w:w="1307"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1535.21</w:t>
            </w:r>
          </w:p>
        </w:tc>
        <w:tc>
          <w:tcPr>
            <w:tcW w:w="1125"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仓储</w:t>
            </w:r>
          </w:p>
        </w:tc>
        <w:tc>
          <w:tcPr>
            <w:tcW w:w="1157"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921.13</w:t>
            </w:r>
            <w:r w:rsidRPr="005425CE">
              <w:rPr>
                <w:rFonts w:ascii="Times New Roman" w:hAnsi="Times New Roman"/>
                <w:kern w:val="0"/>
                <w:sz w:val="18"/>
                <w:szCs w:val="18"/>
              </w:rPr>
              <w:br/>
              <w:t>(</w:t>
            </w:r>
            <w:r w:rsidRPr="005425CE">
              <w:rPr>
                <w:rFonts w:ascii="Times New Roman" w:hAnsi="Times New Roman"/>
                <w:kern w:val="0"/>
                <w:sz w:val="18"/>
                <w:szCs w:val="18"/>
              </w:rPr>
              <w:t>推算</w:t>
            </w:r>
            <w:r w:rsidRPr="005425CE">
              <w:rPr>
                <w:rFonts w:ascii="Times New Roman" w:hAnsi="Times New Roman"/>
                <w:kern w:val="0"/>
                <w:sz w:val="18"/>
                <w:szCs w:val="18"/>
              </w:rPr>
              <w:t>)</w:t>
            </w:r>
          </w:p>
        </w:tc>
        <w:tc>
          <w:tcPr>
            <w:tcW w:w="1007"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结合具体方案审定</w:t>
            </w:r>
          </w:p>
        </w:tc>
        <w:tc>
          <w:tcPr>
            <w:tcW w:w="997"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50</w:t>
            </w:r>
            <w:r w:rsidRPr="005425CE">
              <w:rPr>
                <w:rFonts w:ascii="Times New Roman" w:hAnsi="Times New Roman"/>
                <w:kern w:val="0"/>
                <w:sz w:val="18"/>
                <w:szCs w:val="18"/>
              </w:rPr>
              <w:t>年</w:t>
            </w:r>
          </w:p>
        </w:tc>
        <w:tc>
          <w:tcPr>
            <w:tcW w:w="1007"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网上拍卖</w:t>
            </w:r>
          </w:p>
        </w:tc>
        <w:tc>
          <w:tcPr>
            <w:tcW w:w="1061"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 xml:space="preserve">150 </w:t>
            </w:r>
          </w:p>
        </w:tc>
        <w:tc>
          <w:tcPr>
            <w:tcW w:w="793"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 xml:space="preserve">150 </w:t>
            </w:r>
          </w:p>
        </w:tc>
        <w:tc>
          <w:tcPr>
            <w:tcW w:w="2217"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青山区土地整理储备中心</w:t>
            </w:r>
          </w:p>
        </w:tc>
        <w:tc>
          <w:tcPr>
            <w:tcW w:w="815"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4207825BB0014</w:t>
            </w:r>
          </w:p>
        </w:tc>
        <w:tc>
          <w:tcPr>
            <w:tcW w:w="732"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储备地</w:t>
            </w:r>
          </w:p>
        </w:tc>
      </w:tr>
      <w:tr w:rsidR="005425CE" w:rsidRPr="005425CE">
        <w:trPr>
          <w:cantSplit/>
          <w:trHeight w:val="629"/>
          <w:jc w:val="center"/>
        </w:trPr>
        <w:tc>
          <w:tcPr>
            <w:tcW w:w="786"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P</w:t>
            </w:r>
            <w:r w:rsidRPr="005425CE">
              <w:rPr>
                <w:rFonts w:ascii="Times New Roman" w:hAnsi="Times New Roman"/>
                <w:kern w:val="0"/>
                <w:sz w:val="18"/>
                <w:szCs w:val="18"/>
              </w:rPr>
              <w:t>（</w:t>
            </w:r>
            <w:r w:rsidRPr="005425CE">
              <w:rPr>
                <w:rFonts w:ascii="Times New Roman" w:hAnsi="Times New Roman"/>
                <w:kern w:val="0"/>
                <w:sz w:val="18"/>
                <w:szCs w:val="18"/>
              </w:rPr>
              <w:t>2025</w:t>
            </w:r>
            <w:r w:rsidRPr="005425CE">
              <w:rPr>
                <w:rFonts w:ascii="Times New Roman" w:hAnsi="Times New Roman"/>
                <w:kern w:val="0"/>
                <w:sz w:val="18"/>
                <w:szCs w:val="18"/>
              </w:rPr>
              <w:t>）</w:t>
            </w:r>
            <w:r w:rsidRPr="005425CE">
              <w:rPr>
                <w:rFonts w:ascii="Times New Roman" w:hAnsi="Times New Roman"/>
                <w:kern w:val="0"/>
                <w:sz w:val="18"/>
                <w:szCs w:val="18"/>
              </w:rPr>
              <w:t>112</w:t>
            </w:r>
            <w:r w:rsidRPr="005425CE">
              <w:rPr>
                <w:rFonts w:ascii="Times New Roman" w:hAnsi="Times New Roman"/>
                <w:kern w:val="0"/>
                <w:sz w:val="18"/>
                <w:szCs w:val="18"/>
              </w:rPr>
              <w:t>号</w:t>
            </w:r>
          </w:p>
        </w:tc>
        <w:tc>
          <w:tcPr>
            <w:tcW w:w="2620"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青山区八</w:t>
            </w:r>
            <w:proofErr w:type="gramStart"/>
            <w:r w:rsidRPr="005425CE">
              <w:rPr>
                <w:rFonts w:ascii="Times New Roman" w:hAnsi="Times New Roman"/>
                <w:kern w:val="0"/>
                <w:sz w:val="18"/>
                <w:szCs w:val="18"/>
              </w:rPr>
              <w:t>吉府街群</w:t>
            </w:r>
            <w:proofErr w:type="gramEnd"/>
            <w:r w:rsidRPr="005425CE">
              <w:rPr>
                <w:rFonts w:ascii="Times New Roman" w:hAnsi="Times New Roman"/>
                <w:kern w:val="0"/>
                <w:sz w:val="18"/>
                <w:szCs w:val="18"/>
              </w:rPr>
              <w:t>利村</w:t>
            </w:r>
            <w:r w:rsidRPr="005425CE">
              <w:rPr>
                <w:rFonts w:ascii="Times New Roman" w:hAnsi="Times New Roman"/>
                <w:kern w:val="0"/>
                <w:sz w:val="18"/>
                <w:szCs w:val="18"/>
              </w:rPr>
              <w:t>D0408013-5</w:t>
            </w:r>
            <w:r w:rsidRPr="005425CE">
              <w:rPr>
                <w:rFonts w:ascii="Times New Roman" w:hAnsi="Times New Roman"/>
                <w:kern w:val="0"/>
                <w:sz w:val="18"/>
                <w:szCs w:val="18"/>
              </w:rPr>
              <w:t>土地储备项目</w:t>
            </w:r>
          </w:p>
        </w:tc>
        <w:tc>
          <w:tcPr>
            <w:tcW w:w="1307"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9972.65</w:t>
            </w:r>
          </w:p>
        </w:tc>
        <w:tc>
          <w:tcPr>
            <w:tcW w:w="1125"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工业</w:t>
            </w:r>
          </w:p>
        </w:tc>
        <w:tc>
          <w:tcPr>
            <w:tcW w:w="1157"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5983.59</w:t>
            </w:r>
            <w:r w:rsidRPr="005425CE">
              <w:rPr>
                <w:rFonts w:ascii="Times New Roman" w:hAnsi="Times New Roman"/>
                <w:kern w:val="0"/>
                <w:sz w:val="18"/>
                <w:szCs w:val="18"/>
              </w:rPr>
              <w:br/>
              <w:t>(</w:t>
            </w:r>
            <w:r w:rsidRPr="005425CE">
              <w:rPr>
                <w:rFonts w:ascii="Times New Roman" w:hAnsi="Times New Roman"/>
                <w:kern w:val="0"/>
                <w:sz w:val="18"/>
                <w:szCs w:val="18"/>
              </w:rPr>
              <w:t>推算</w:t>
            </w:r>
            <w:r w:rsidRPr="005425CE">
              <w:rPr>
                <w:rFonts w:ascii="Times New Roman" w:hAnsi="Times New Roman"/>
                <w:kern w:val="0"/>
                <w:sz w:val="18"/>
                <w:szCs w:val="18"/>
              </w:rPr>
              <w:t>)</w:t>
            </w:r>
          </w:p>
        </w:tc>
        <w:tc>
          <w:tcPr>
            <w:tcW w:w="1007"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结合具体方案审定</w:t>
            </w:r>
          </w:p>
        </w:tc>
        <w:tc>
          <w:tcPr>
            <w:tcW w:w="997"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50</w:t>
            </w:r>
            <w:r w:rsidRPr="005425CE">
              <w:rPr>
                <w:rFonts w:ascii="Times New Roman" w:hAnsi="Times New Roman"/>
                <w:kern w:val="0"/>
                <w:sz w:val="18"/>
                <w:szCs w:val="18"/>
              </w:rPr>
              <w:t>年</w:t>
            </w:r>
          </w:p>
        </w:tc>
        <w:tc>
          <w:tcPr>
            <w:tcW w:w="1007"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网上拍卖</w:t>
            </w:r>
          </w:p>
        </w:tc>
        <w:tc>
          <w:tcPr>
            <w:tcW w:w="1061"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 xml:space="preserve">650 </w:t>
            </w:r>
          </w:p>
        </w:tc>
        <w:tc>
          <w:tcPr>
            <w:tcW w:w="793"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 xml:space="preserve">650 </w:t>
            </w:r>
          </w:p>
        </w:tc>
        <w:tc>
          <w:tcPr>
            <w:tcW w:w="2217"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青山区土地整理储备中心</w:t>
            </w:r>
          </w:p>
        </w:tc>
        <w:tc>
          <w:tcPr>
            <w:tcW w:w="815"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4207825BA0019</w:t>
            </w:r>
          </w:p>
        </w:tc>
        <w:tc>
          <w:tcPr>
            <w:tcW w:w="732"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储备地</w:t>
            </w:r>
          </w:p>
        </w:tc>
      </w:tr>
      <w:tr w:rsidR="005425CE" w:rsidRPr="005425CE">
        <w:trPr>
          <w:cantSplit/>
          <w:trHeight w:val="629"/>
          <w:jc w:val="center"/>
        </w:trPr>
        <w:tc>
          <w:tcPr>
            <w:tcW w:w="786"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P</w:t>
            </w:r>
            <w:r w:rsidRPr="005425CE">
              <w:rPr>
                <w:rFonts w:ascii="Times New Roman" w:hAnsi="Times New Roman"/>
                <w:kern w:val="0"/>
                <w:sz w:val="18"/>
                <w:szCs w:val="18"/>
              </w:rPr>
              <w:t>（</w:t>
            </w:r>
            <w:r w:rsidRPr="005425CE">
              <w:rPr>
                <w:rFonts w:ascii="Times New Roman" w:hAnsi="Times New Roman"/>
                <w:kern w:val="0"/>
                <w:sz w:val="18"/>
                <w:szCs w:val="18"/>
              </w:rPr>
              <w:t>2025</w:t>
            </w:r>
            <w:r w:rsidRPr="005425CE">
              <w:rPr>
                <w:rFonts w:ascii="Times New Roman" w:hAnsi="Times New Roman"/>
                <w:kern w:val="0"/>
                <w:sz w:val="18"/>
                <w:szCs w:val="18"/>
              </w:rPr>
              <w:t>）</w:t>
            </w:r>
            <w:r w:rsidRPr="005425CE">
              <w:rPr>
                <w:rFonts w:ascii="Times New Roman" w:hAnsi="Times New Roman"/>
                <w:kern w:val="0"/>
                <w:sz w:val="18"/>
                <w:szCs w:val="18"/>
              </w:rPr>
              <w:t>113</w:t>
            </w:r>
            <w:r w:rsidRPr="005425CE">
              <w:rPr>
                <w:rFonts w:ascii="Times New Roman" w:hAnsi="Times New Roman"/>
                <w:kern w:val="0"/>
                <w:sz w:val="18"/>
                <w:szCs w:val="18"/>
              </w:rPr>
              <w:t>号</w:t>
            </w:r>
          </w:p>
        </w:tc>
        <w:tc>
          <w:tcPr>
            <w:tcW w:w="2620"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长江新区创新园区</w:t>
            </w:r>
            <w:r w:rsidRPr="005425CE">
              <w:rPr>
                <w:rFonts w:ascii="Times New Roman" w:hAnsi="Times New Roman"/>
                <w:kern w:val="0"/>
                <w:sz w:val="18"/>
                <w:szCs w:val="18"/>
              </w:rPr>
              <w:t>002</w:t>
            </w:r>
            <w:r w:rsidRPr="005425CE">
              <w:rPr>
                <w:rFonts w:ascii="Times New Roman" w:hAnsi="Times New Roman"/>
                <w:kern w:val="0"/>
                <w:sz w:val="18"/>
                <w:szCs w:val="18"/>
              </w:rPr>
              <w:t>地块</w:t>
            </w:r>
          </w:p>
        </w:tc>
        <w:tc>
          <w:tcPr>
            <w:tcW w:w="1307"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32684.95</w:t>
            </w:r>
          </w:p>
        </w:tc>
        <w:tc>
          <w:tcPr>
            <w:tcW w:w="1125"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工业、科研</w:t>
            </w:r>
          </w:p>
        </w:tc>
        <w:tc>
          <w:tcPr>
            <w:tcW w:w="1157"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32685</w:t>
            </w:r>
            <w:r w:rsidRPr="005425CE">
              <w:rPr>
                <w:rFonts w:ascii="Times New Roman" w:hAnsi="Times New Roman"/>
                <w:kern w:val="0"/>
                <w:sz w:val="18"/>
                <w:szCs w:val="18"/>
              </w:rPr>
              <w:br/>
              <w:t>(</w:t>
            </w:r>
            <w:r w:rsidRPr="005425CE">
              <w:rPr>
                <w:rFonts w:ascii="Times New Roman" w:hAnsi="Times New Roman"/>
                <w:kern w:val="0"/>
                <w:sz w:val="18"/>
                <w:szCs w:val="18"/>
              </w:rPr>
              <w:t>推算</w:t>
            </w:r>
            <w:r w:rsidRPr="005425CE">
              <w:rPr>
                <w:rFonts w:ascii="Times New Roman" w:hAnsi="Times New Roman"/>
                <w:kern w:val="0"/>
                <w:sz w:val="18"/>
                <w:szCs w:val="18"/>
              </w:rPr>
              <w:t>)</w:t>
            </w:r>
          </w:p>
        </w:tc>
        <w:tc>
          <w:tcPr>
            <w:tcW w:w="1007"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结合具体方案审定</w:t>
            </w:r>
          </w:p>
        </w:tc>
        <w:tc>
          <w:tcPr>
            <w:tcW w:w="997"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50</w:t>
            </w:r>
            <w:r w:rsidRPr="005425CE">
              <w:rPr>
                <w:rFonts w:ascii="Times New Roman" w:hAnsi="Times New Roman"/>
                <w:kern w:val="0"/>
                <w:sz w:val="18"/>
                <w:szCs w:val="18"/>
              </w:rPr>
              <w:t>年</w:t>
            </w:r>
          </w:p>
        </w:tc>
        <w:tc>
          <w:tcPr>
            <w:tcW w:w="1007"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网上拍卖</w:t>
            </w:r>
          </w:p>
        </w:tc>
        <w:tc>
          <w:tcPr>
            <w:tcW w:w="1061"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 xml:space="preserve">2960 </w:t>
            </w:r>
          </w:p>
        </w:tc>
        <w:tc>
          <w:tcPr>
            <w:tcW w:w="793"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2960</w:t>
            </w:r>
          </w:p>
        </w:tc>
        <w:tc>
          <w:tcPr>
            <w:tcW w:w="2217"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武汉市土地整理储备中心长江新区分中心</w:t>
            </w:r>
          </w:p>
        </w:tc>
        <w:tc>
          <w:tcPr>
            <w:tcW w:w="815"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4205125BA0602</w:t>
            </w:r>
          </w:p>
        </w:tc>
        <w:tc>
          <w:tcPr>
            <w:tcW w:w="732"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储备地</w:t>
            </w:r>
          </w:p>
        </w:tc>
      </w:tr>
      <w:tr w:rsidR="005425CE" w:rsidRPr="005425CE">
        <w:trPr>
          <w:cantSplit/>
          <w:trHeight w:val="629"/>
          <w:jc w:val="center"/>
        </w:trPr>
        <w:tc>
          <w:tcPr>
            <w:tcW w:w="786" w:type="dxa"/>
            <w:vAlign w:val="center"/>
          </w:tcPr>
          <w:p w:rsidR="00BB7AE4" w:rsidRPr="005425CE" w:rsidRDefault="00BB7AE4" w:rsidP="00BB7AE4">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P</w:t>
            </w:r>
            <w:r w:rsidRPr="005425CE">
              <w:rPr>
                <w:rFonts w:ascii="Times New Roman" w:hAnsi="Times New Roman"/>
                <w:kern w:val="0"/>
                <w:sz w:val="18"/>
                <w:szCs w:val="18"/>
              </w:rPr>
              <w:t>（</w:t>
            </w:r>
            <w:r w:rsidRPr="005425CE">
              <w:rPr>
                <w:rFonts w:ascii="Times New Roman" w:hAnsi="Times New Roman"/>
                <w:kern w:val="0"/>
                <w:sz w:val="18"/>
                <w:szCs w:val="18"/>
              </w:rPr>
              <w:t>2025</w:t>
            </w:r>
            <w:r w:rsidRPr="005425CE">
              <w:rPr>
                <w:rFonts w:ascii="Times New Roman" w:hAnsi="Times New Roman"/>
                <w:kern w:val="0"/>
                <w:sz w:val="18"/>
                <w:szCs w:val="18"/>
              </w:rPr>
              <w:t>）</w:t>
            </w:r>
            <w:r w:rsidRPr="005425CE">
              <w:rPr>
                <w:rFonts w:ascii="Times New Roman" w:hAnsi="Times New Roman"/>
                <w:kern w:val="0"/>
                <w:sz w:val="18"/>
                <w:szCs w:val="18"/>
              </w:rPr>
              <w:t>114</w:t>
            </w:r>
            <w:r w:rsidRPr="005425CE">
              <w:rPr>
                <w:rFonts w:ascii="Times New Roman" w:hAnsi="Times New Roman"/>
                <w:kern w:val="0"/>
                <w:sz w:val="18"/>
                <w:szCs w:val="18"/>
              </w:rPr>
              <w:t>号</w:t>
            </w:r>
          </w:p>
        </w:tc>
        <w:tc>
          <w:tcPr>
            <w:tcW w:w="2620" w:type="dxa"/>
            <w:vAlign w:val="center"/>
          </w:tcPr>
          <w:p w:rsidR="00BB7AE4" w:rsidRPr="005425CE" w:rsidRDefault="00BB7AE4" w:rsidP="00BB7AE4">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江岸区吉祥路与后湖南路交汇处</w:t>
            </w:r>
          </w:p>
        </w:tc>
        <w:tc>
          <w:tcPr>
            <w:tcW w:w="1307" w:type="dxa"/>
            <w:vAlign w:val="center"/>
          </w:tcPr>
          <w:p w:rsidR="00BB7AE4" w:rsidRPr="005425CE" w:rsidRDefault="00BB7AE4" w:rsidP="00BB7AE4">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7904</w:t>
            </w:r>
          </w:p>
        </w:tc>
        <w:tc>
          <w:tcPr>
            <w:tcW w:w="1125" w:type="dxa"/>
            <w:vAlign w:val="center"/>
          </w:tcPr>
          <w:p w:rsidR="00BB7AE4" w:rsidRPr="005425CE" w:rsidRDefault="00BB7AE4" w:rsidP="00BB7AE4">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住宅</w:t>
            </w:r>
          </w:p>
        </w:tc>
        <w:tc>
          <w:tcPr>
            <w:tcW w:w="1157" w:type="dxa"/>
            <w:vAlign w:val="center"/>
          </w:tcPr>
          <w:p w:rsidR="00BB7AE4" w:rsidRPr="005425CE" w:rsidRDefault="00BB7AE4" w:rsidP="00BB7AE4">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15808</w:t>
            </w:r>
          </w:p>
        </w:tc>
        <w:tc>
          <w:tcPr>
            <w:tcW w:w="1007" w:type="dxa"/>
            <w:vAlign w:val="center"/>
          </w:tcPr>
          <w:p w:rsidR="00BB7AE4" w:rsidRPr="005425CE" w:rsidRDefault="00BB7AE4" w:rsidP="00BB7AE4">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结合具体方案审定</w:t>
            </w:r>
          </w:p>
        </w:tc>
        <w:tc>
          <w:tcPr>
            <w:tcW w:w="997" w:type="dxa"/>
            <w:vAlign w:val="center"/>
          </w:tcPr>
          <w:p w:rsidR="00BB7AE4" w:rsidRPr="005425CE" w:rsidRDefault="00BB7AE4" w:rsidP="00BB7AE4">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70</w:t>
            </w:r>
            <w:r w:rsidRPr="005425CE">
              <w:rPr>
                <w:rFonts w:ascii="Times New Roman" w:hAnsi="Times New Roman"/>
                <w:kern w:val="0"/>
                <w:sz w:val="18"/>
                <w:szCs w:val="18"/>
              </w:rPr>
              <w:t>年</w:t>
            </w:r>
          </w:p>
        </w:tc>
        <w:tc>
          <w:tcPr>
            <w:tcW w:w="1007" w:type="dxa"/>
            <w:vAlign w:val="center"/>
          </w:tcPr>
          <w:p w:rsidR="00BB7AE4" w:rsidRPr="005425CE" w:rsidRDefault="00BB7AE4" w:rsidP="00BB7AE4">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网上拍卖</w:t>
            </w:r>
          </w:p>
        </w:tc>
        <w:tc>
          <w:tcPr>
            <w:tcW w:w="1061" w:type="dxa"/>
            <w:vAlign w:val="center"/>
          </w:tcPr>
          <w:p w:rsidR="00BB7AE4" w:rsidRPr="005425CE" w:rsidRDefault="00BB7AE4" w:rsidP="00BB7AE4">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 xml:space="preserve">5260 </w:t>
            </w:r>
          </w:p>
        </w:tc>
        <w:tc>
          <w:tcPr>
            <w:tcW w:w="793" w:type="dxa"/>
            <w:vAlign w:val="center"/>
          </w:tcPr>
          <w:p w:rsidR="00BB7AE4" w:rsidRPr="005425CE" w:rsidRDefault="00BB7AE4" w:rsidP="00BB7AE4">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 xml:space="preserve">10520 </w:t>
            </w:r>
          </w:p>
        </w:tc>
        <w:tc>
          <w:tcPr>
            <w:tcW w:w="2217" w:type="dxa"/>
            <w:vAlign w:val="center"/>
          </w:tcPr>
          <w:p w:rsidR="00BB7AE4" w:rsidRPr="005425CE" w:rsidRDefault="00BB7AE4" w:rsidP="00BB7AE4">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江岸区土地整理储备中心</w:t>
            </w:r>
          </w:p>
        </w:tc>
        <w:tc>
          <w:tcPr>
            <w:tcW w:w="815" w:type="dxa"/>
            <w:vAlign w:val="center"/>
          </w:tcPr>
          <w:p w:rsidR="00BB7AE4" w:rsidRPr="005425CE" w:rsidRDefault="00BB7AE4" w:rsidP="00BB7AE4">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4203625BA0002</w:t>
            </w:r>
          </w:p>
        </w:tc>
        <w:tc>
          <w:tcPr>
            <w:tcW w:w="732" w:type="dxa"/>
            <w:vAlign w:val="center"/>
          </w:tcPr>
          <w:p w:rsidR="00BB7AE4" w:rsidRPr="005425CE" w:rsidRDefault="00BB7AE4" w:rsidP="00BB7AE4">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储备地</w:t>
            </w:r>
          </w:p>
        </w:tc>
      </w:tr>
      <w:tr w:rsidR="005425CE" w:rsidRPr="005425CE">
        <w:trPr>
          <w:cantSplit/>
          <w:trHeight w:val="629"/>
          <w:jc w:val="center"/>
        </w:trPr>
        <w:tc>
          <w:tcPr>
            <w:tcW w:w="786"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P</w:t>
            </w:r>
            <w:r w:rsidRPr="005425CE">
              <w:rPr>
                <w:rFonts w:ascii="Times New Roman" w:hAnsi="Times New Roman"/>
                <w:kern w:val="0"/>
                <w:sz w:val="18"/>
                <w:szCs w:val="18"/>
              </w:rPr>
              <w:t>（</w:t>
            </w:r>
            <w:r w:rsidRPr="005425CE">
              <w:rPr>
                <w:rFonts w:ascii="Times New Roman" w:hAnsi="Times New Roman"/>
                <w:kern w:val="0"/>
                <w:sz w:val="18"/>
                <w:szCs w:val="18"/>
              </w:rPr>
              <w:t>2025</w:t>
            </w:r>
            <w:r w:rsidRPr="005425CE">
              <w:rPr>
                <w:rFonts w:ascii="Times New Roman" w:hAnsi="Times New Roman"/>
                <w:kern w:val="0"/>
                <w:sz w:val="18"/>
                <w:szCs w:val="18"/>
              </w:rPr>
              <w:t>）</w:t>
            </w:r>
            <w:r w:rsidRPr="005425CE">
              <w:rPr>
                <w:rFonts w:ascii="Times New Roman" w:hAnsi="Times New Roman"/>
                <w:kern w:val="0"/>
                <w:sz w:val="18"/>
                <w:szCs w:val="18"/>
              </w:rPr>
              <w:t>115</w:t>
            </w:r>
            <w:r w:rsidRPr="005425CE">
              <w:rPr>
                <w:rFonts w:ascii="Times New Roman" w:hAnsi="Times New Roman"/>
                <w:kern w:val="0"/>
                <w:sz w:val="18"/>
                <w:szCs w:val="18"/>
              </w:rPr>
              <w:t>号</w:t>
            </w:r>
          </w:p>
        </w:tc>
        <w:tc>
          <w:tcPr>
            <w:tcW w:w="2620"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proofErr w:type="gramStart"/>
            <w:r w:rsidRPr="005425CE">
              <w:rPr>
                <w:rFonts w:ascii="Times New Roman" w:hAnsi="Times New Roman"/>
                <w:kern w:val="0"/>
                <w:sz w:val="18"/>
                <w:szCs w:val="18"/>
              </w:rPr>
              <w:t>武昌区雄楚大道</w:t>
            </w:r>
            <w:proofErr w:type="gramEnd"/>
            <w:r w:rsidRPr="005425CE">
              <w:rPr>
                <w:rFonts w:ascii="Times New Roman" w:hAnsi="Times New Roman"/>
                <w:kern w:val="0"/>
                <w:sz w:val="18"/>
                <w:szCs w:val="18"/>
              </w:rPr>
              <w:t>与丁字桥南路交汇处</w:t>
            </w:r>
          </w:p>
        </w:tc>
        <w:tc>
          <w:tcPr>
            <w:tcW w:w="1307"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11889.75</w:t>
            </w:r>
          </w:p>
        </w:tc>
        <w:tc>
          <w:tcPr>
            <w:tcW w:w="1125"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住宅、商服、防护绿地</w:t>
            </w:r>
          </w:p>
        </w:tc>
        <w:tc>
          <w:tcPr>
            <w:tcW w:w="1157"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26751</w:t>
            </w:r>
          </w:p>
        </w:tc>
        <w:tc>
          <w:tcPr>
            <w:tcW w:w="1007"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结合具体方案审定</w:t>
            </w:r>
          </w:p>
        </w:tc>
        <w:tc>
          <w:tcPr>
            <w:tcW w:w="997"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70</w:t>
            </w:r>
            <w:r w:rsidRPr="005425CE">
              <w:rPr>
                <w:rFonts w:ascii="Times New Roman" w:hAnsi="Times New Roman"/>
                <w:kern w:val="0"/>
                <w:sz w:val="18"/>
                <w:szCs w:val="18"/>
              </w:rPr>
              <w:t>年、</w:t>
            </w:r>
            <w:r w:rsidRPr="005425CE">
              <w:rPr>
                <w:rFonts w:ascii="Times New Roman" w:hAnsi="Times New Roman"/>
                <w:kern w:val="0"/>
                <w:sz w:val="18"/>
                <w:szCs w:val="18"/>
              </w:rPr>
              <w:t>40</w:t>
            </w:r>
            <w:r w:rsidRPr="005425CE">
              <w:rPr>
                <w:rFonts w:ascii="Times New Roman" w:hAnsi="Times New Roman"/>
                <w:kern w:val="0"/>
                <w:sz w:val="18"/>
                <w:szCs w:val="18"/>
              </w:rPr>
              <w:t>年、</w:t>
            </w:r>
            <w:r w:rsidRPr="005425CE">
              <w:rPr>
                <w:rFonts w:ascii="Times New Roman" w:hAnsi="Times New Roman"/>
                <w:kern w:val="0"/>
                <w:sz w:val="18"/>
                <w:szCs w:val="18"/>
              </w:rPr>
              <w:t>50</w:t>
            </w:r>
            <w:r w:rsidRPr="005425CE">
              <w:rPr>
                <w:rFonts w:ascii="Times New Roman" w:hAnsi="Times New Roman"/>
                <w:kern w:val="0"/>
                <w:sz w:val="18"/>
                <w:szCs w:val="18"/>
              </w:rPr>
              <w:t>年</w:t>
            </w:r>
          </w:p>
        </w:tc>
        <w:tc>
          <w:tcPr>
            <w:tcW w:w="1007"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网上拍卖</w:t>
            </w:r>
          </w:p>
        </w:tc>
        <w:tc>
          <w:tcPr>
            <w:tcW w:w="1061"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 xml:space="preserve">3398 </w:t>
            </w:r>
          </w:p>
        </w:tc>
        <w:tc>
          <w:tcPr>
            <w:tcW w:w="793"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16987</w:t>
            </w:r>
          </w:p>
        </w:tc>
        <w:tc>
          <w:tcPr>
            <w:tcW w:w="2217"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武昌土地储备整理中心</w:t>
            </w:r>
          </w:p>
        </w:tc>
        <w:tc>
          <w:tcPr>
            <w:tcW w:w="815"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4205625BA0142</w:t>
            </w:r>
          </w:p>
        </w:tc>
        <w:tc>
          <w:tcPr>
            <w:tcW w:w="732" w:type="dxa"/>
            <w:vAlign w:val="center"/>
          </w:tcPr>
          <w:p w:rsidR="00FB5D2F" w:rsidRPr="005425CE" w:rsidRDefault="00000000">
            <w:pPr>
              <w:widowControl/>
              <w:snapToGrid w:val="0"/>
              <w:spacing w:line="360" w:lineRule="atLeast"/>
              <w:jc w:val="center"/>
              <w:rPr>
                <w:rFonts w:ascii="Times New Roman" w:hAnsi="Times New Roman"/>
                <w:kern w:val="0"/>
                <w:sz w:val="18"/>
                <w:szCs w:val="18"/>
              </w:rPr>
            </w:pPr>
            <w:r w:rsidRPr="005425CE">
              <w:rPr>
                <w:rFonts w:ascii="Times New Roman" w:hAnsi="Times New Roman"/>
                <w:kern w:val="0"/>
                <w:sz w:val="18"/>
                <w:szCs w:val="18"/>
              </w:rPr>
              <w:t>储备地</w:t>
            </w:r>
          </w:p>
        </w:tc>
      </w:tr>
    </w:tbl>
    <w:p w:rsidR="00FB5D2F" w:rsidRPr="005425CE" w:rsidRDefault="00000000">
      <w:pPr>
        <w:widowControl/>
        <w:snapToGrid w:val="0"/>
        <w:spacing w:line="360" w:lineRule="atLeast"/>
        <w:jc w:val="center"/>
        <w:rPr>
          <w:rFonts w:ascii="Times New Roman" w:eastAsia="仿宋" w:hAnsi="Times New Roman"/>
          <w:bCs/>
          <w:sz w:val="32"/>
          <w:szCs w:val="32"/>
        </w:rPr>
      </w:pPr>
      <w:r w:rsidRPr="005425CE">
        <w:rPr>
          <w:rFonts w:ascii="Times New Roman" w:hAnsi="Times New Roman"/>
          <w:kern w:val="0"/>
          <w:szCs w:val="21"/>
        </w:rPr>
        <w:t>备注：以上地块公示面积均以实测为准，公告内容及地块规划设计条件以地块拍卖文件和最终审批的具体规划设计条件所示内容为准。</w:t>
      </w:r>
    </w:p>
    <w:p w:rsidR="00FB5D2F" w:rsidRPr="005425CE" w:rsidRDefault="00FB5D2F">
      <w:pPr>
        <w:widowControl/>
        <w:spacing w:line="370" w:lineRule="exact"/>
        <w:ind w:firstLine="560"/>
        <w:rPr>
          <w:rFonts w:ascii="Times New Roman" w:eastAsia="方正仿宋_GB2312" w:hAnsi="Times New Roman"/>
          <w:kern w:val="0"/>
          <w:sz w:val="28"/>
          <w:szCs w:val="28"/>
        </w:rPr>
        <w:sectPr w:rsidR="00FB5D2F" w:rsidRPr="005425CE">
          <w:headerReference w:type="even" r:id="rId11"/>
          <w:headerReference w:type="default" r:id="rId12"/>
          <w:footerReference w:type="even" r:id="rId13"/>
          <w:footerReference w:type="default" r:id="rId14"/>
          <w:headerReference w:type="first" r:id="rId15"/>
          <w:footerReference w:type="first" r:id="rId16"/>
          <w:pgSz w:w="16840" w:h="11907" w:orient="landscape"/>
          <w:pgMar w:top="1814" w:right="1440" w:bottom="1814" w:left="1440" w:header="851" w:footer="992" w:gutter="0"/>
          <w:cols w:space="720"/>
          <w:docGrid w:type="lines" w:linePitch="312"/>
        </w:sectPr>
      </w:pPr>
    </w:p>
    <w:p w:rsidR="00FB5D2F" w:rsidRPr="005425CE" w:rsidRDefault="00FB5D2F">
      <w:pPr>
        <w:widowControl/>
        <w:spacing w:line="520" w:lineRule="exact"/>
        <w:ind w:right="300"/>
        <w:jc w:val="center"/>
        <w:rPr>
          <w:rFonts w:ascii="Times New Roman" w:eastAsia="黑体" w:hAnsi="Times New Roman"/>
          <w:b/>
          <w:sz w:val="44"/>
          <w:szCs w:val="44"/>
        </w:rPr>
      </w:pPr>
    </w:p>
    <w:p w:rsidR="00FB5D2F" w:rsidRPr="005425CE" w:rsidRDefault="00000000">
      <w:pPr>
        <w:widowControl/>
        <w:spacing w:line="520" w:lineRule="exact"/>
        <w:ind w:right="300"/>
        <w:jc w:val="center"/>
        <w:rPr>
          <w:rFonts w:ascii="Times New Roman" w:eastAsia="黑体" w:hAnsi="Times New Roman"/>
          <w:b/>
          <w:sz w:val="44"/>
          <w:szCs w:val="44"/>
        </w:rPr>
      </w:pPr>
      <w:r w:rsidRPr="005425CE">
        <w:rPr>
          <w:rFonts w:ascii="Times New Roman" w:eastAsia="黑体" w:hAnsi="Times New Roman"/>
          <w:b/>
          <w:sz w:val="44"/>
          <w:szCs w:val="44"/>
        </w:rPr>
        <w:t>国有建设用地使用权网上拍卖出让</w:t>
      </w:r>
    </w:p>
    <w:p w:rsidR="00FB5D2F" w:rsidRPr="005425CE" w:rsidRDefault="00000000">
      <w:pPr>
        <w:widowControl/>
        <w:spacing w:line="520" w:lineRule="exact"/>
        <w:ind w:right="300"/>
        <w:jc w:val="center"/>
        <w:rPr>
          <w:rFonts w:ascii="Times New Roman" w:eastAsia="黑体" w:hAnsi="Times New Roman"/>
          <w:b/>
          <w:bCs/>
          <w:sz w:val="44"/>
          <w:szCs w:val="44"/>
        </w:rPr>
      </w:pPr>
      <w:r w:rsidRPr="005425CE">
        <w:rPr>
          <w:rFonts w:ascii="Times New Roman" w:eastAsia="黑体" w:hAnsi="Times New Roman"/>
          <w:b/>
          <w:sz w:val="44"/>
          <w:szCs w:val="44"/>
        </w:rPr>
        <w:t>竞</w:t>
      </w:r>
      <w:r w:rsidRPr="005425CE">
        <w:rPr>
          <w:rFonts w:ascii="Times New Roman" w:eastAsia="黑体" w:hAnsi="Times New Roman"/>
          <w:b/>
          <w:sz w:val="44"/>
          <w:szCs w:val="44"/>
        </w:rPr>
        <w:t xml:space="preserve"> </w:t>
      </w:r>
      <w:r w:rsidRPr="005425CE">
        <w:rPr>
          <w:rFonts w:ascii="Times New Roman" w:eastAsia="黑体" w:hAnsi="Times New Roman"/>
          <w:b/>
          <w:sz w:val="44"/>
          <w:szCs w:val="44"/>
        </w:rPr>
        <w:t>买</w:t>
      </w:r>
      <w:r w:rsidRPr="005425CE">
        <w:rPr>
          <w:rFonts w:ascii="Times New Roman" w:eastAsia="黑体" w:hAnsi="Times New Roman"/>
          <w:b/>
          <w:sz w:val="44"/>
          <w:szCs w:val="44"/>
        </w:rPr>
        <w:t xml:space="preserve"> </w:t>
      </w:r>
      <w:r w:rsidRPr="005425CE">
        <w:rPr>
          <w:rFonts w:ascii="Times New Roman" w:eastAsia="黑体" w:hAnsi="Times New Roman"/>
          <w:b/>
          <w:sz w:val="44"/>
          <w:szCs w:val="44"/>
        </w:rPr>
        <w:t>须</w:t>
      </w:r>
      <w:r w:rsidRPr="005425CE">
        <w:rPr>
          <w:rFonts w:ascii="Times New Roman" w:eastAsia="黑体" w:hAnsi="Times New Roman"/>
          <w:b/>
          <w:sz w:val="44"/>
          <w:szCs w:val="44"/>
        </w:rPr>
        <w:t xml:space="preserve"> </w:t>
      </w:r>
      <w:r w:rsidRPr="005425CE">
        <w:rPr>
          <w:rFonts w:ascii="Times New Roman" w:eastAsia="黑体" w:hAnsi="Times New Roman"/>
          <w:b/>
          <w:sz w:val="44"/>
          <w:szCs w:val="44"/>
        </w:rPr>
        <w:t>知</w:t>
      </w:r>
    </w:p>
    <w:p w:rsidR="00FB5D2F" w:rsidRPr="005425CE" w:rsidRDefault="00FB5D2F">
      <w:pPr>
        <w:spacing w:line="520" w:lineRule="exact"/>
        <w:ind w:firstLine="600"/>
        <w:rPr>
          <w:rFonts w:ascii="Times New Roman" w:eastAsia="方正仿宋_GB2312" w:hAnsi="Times New Roman"/>
          <w:sz w:val="30"/>
          <w:szCs w:val="30"/>
        </w:rPr>
      </w:pP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一、根据《中华人民共和国民法典》、《中华人民共和国土地管理法》、《中华人民共和国城市房地产管理法》、《招标拍卖挂牌出让国有建设用地使用权规定》、《招标拍卖挂牌出让国有土地使用权规范》以及《武汉市土地交易管理办法》、《武汉市网上拍卖、挂牌出让国有建设用地使用权交易规则（试行）》等国家有关法律、国务院部门行政规章和地方政府规章，经武汉市人民政府批准，武汉市自然资源和城乡建设局委托武汉市土地交易中心（以下简称交易中心），通过互联网，利用武汉市国有建设用地使用权网上拍卖系统（以下简称</w:t>
      </w:r>
      <w:r w:rsidRPr="005425CE">
        <w:rPr>
          <w:rFonts w:ascii="Times New Roman" w:eastAsia="仿宋" w:hAnsi="Times New Roman"/>
          <w:sz w:val="32"/>
          <w:szCs w:val="32"/>
        </w:rPr>
        <w:t>“</w:t>
      </w:r>
      <w:r w:rsidRPr="005425CE">
        <w:rPr>
          <w:rFonts w:ascii="Times New Roman" w:eastAsia="仿宋" w:hAnsi="Times New Roman"/>
          <w:sz w:val="32"/>
          <w:szCs w:val="32"/>
        </w:rPr>
        <w:t>网上拍卖系统</w:t>
      </w:r>
      <w:r w:rsidRPr="005425CE">
        <w:rPr>
          <w:rFonts w:ascii="Times New Roman" w:eastAsia="仿宋" w:hAnsi="Times New Roman"/>
          <w:sz w:val="32"/>
          <w:szCs w:val="32"/>
        </w:rPr>
        <w:t>”</w:t>
      </w:r>
      <w:r w:rsidRPr="005425CE">
        <w:rPr>
          <w:rFonts w:ascii="Times New Roman" w:eastAsia="仿宋" w:hAnsi="Times New Roman"/>
          <w:sz w:val="32"/>
          <w:szCs w:val="32"/>
        </w:rPr>
        <w:t>），以网上拍卖的方式公开出让</w:t>
      </w:r>
      <w:r w:rsidRPr="005425CE">
        <w:rPr>
          <w:rFonts w:ascii="Times New Roman" w:eastAsia="仿宋" w:hAnsi="Times New Roman"/>
          <w:sz w:val="32"/>
          <w:szCs w:val="32"/>
        </w:rPr>
        <w:t>P</w:t>
      </w:r>
      <w:r w:rsidRPr="005425CE">
        <w:rPr>
          <w:rFonts w:ascii="Times New Roman" w:eastAsia="仿宋" w:hAnsi="Times New Roman"/>
          <w:sz w:val="32"/>
          <w:szCs w:val="32"/>
        </w:rPr>
        <w:t>（</w:t>
      </w:r>
      <w:r w:rsidRPr="005425CE">
        <w:rPr>
          <w:rFonts w:ascii="Times New Roman" w:eastAsia="仿宋" w:hAnsi="Times New Roman"/>
          <w:sz w:val="32"/>
          <w:szCs w:val="32"/>
        </w:rPr>
        <w:t>2025</w:t>
      </w:r>
      <w:r w:rsidRPr="005425CE">
        <w:rPr>
          <w:rFonts w:ascii="Times New Roman" w:eastAsia="仿宋" w:hAnsi="Times New Roman"/>
          <w:sz w:val="32"/>
          <w:szCs w:val="32"/>
        </w:rPr>
        <w:t>）</w:t>
      </w:r>
      <w:r w:rsidRPr="005425CE">
        <w:rPr>
          <w:rFonts w:ascii="Times New Roman" w:eastAsia="仿宋" w:hAnsi="Times New Roman"/>
          <w:sz w:val="32"/>
          <w:szCs w:val="32"/>
        </w:rPr>
        <w:t>112</w:t>
      </w:r>
      <w:r w:rsidRPr="005425CE">
        <w:rPr>
          <w:rFonts w:ascii="Times New Roman" w:eastAsia="仿宋" w:hAnsi="Times New Roman"/>
          <w:sz w:val="32"/>
          <w:szCs w:val="32"/>
        </w:rPr>
        <w:t>号地块国有建设用地使用权。</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二、国有建设用地使用权网上拍卖出让遵循公开、公平、公正和诚信的原则。</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三、出让地块基本情况及规划指标要求</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P</w:t>
      </w:r>
      <w:r w:rsidRPr="005425CE">
        <w:rPr>
          <w:rFonts w:ascii="Times New Roman" w:eastAsia="仿宋" w:hAnsi="Times New Roman"/>
          <w:sz w:val="32"/>
          <w:szCs w:val="32"/>
        </w:rPr>
        <w:t>（</w:t>
      </w:r>
      <w:r w:rsidRPr="005425CE">
        <w:rPr>
          <w:rFonts w:ascii="Times New Roman" w:eastAsia="仿宋" w:hAnsi="Times New Roman"/>
          <w:sz w:val="32"/>
          <w:szCs w:val="32"/>
        </w:rPr>
        <w:t>2025</w:t>
      </w:r>
      <w:r w:rsidRPr="005425CE">
        <w:rPr>
          <w:rFonts w:ascii="Times New Roman" w:eastAsia="仿宋" w:hAnsi="Times New Roman"/>
          <w:sz w:val="32"/>
          <w:szCs w:val="32"/>
        </w:rPr>
        <w:t>）</w:t>
      </w:r>
      <w:r w:rsidRPr="005425CE">
        <w:rPr>
          <w:rFonts w:ascii="Times New Roman" w:eastAsia="仿宋" w:hAnsi="Times New Roman"/>
          <w:sz w:val="32"/>
          <w:szCs w:val="32"/>
        </w:rPr>
        <w:t>112</w:t>
      </w:r>
      <w:r w:rsidRPr="005425CE">
        <w:rPr>
          <w:rFonts w:ascii="Times New Roman" w:eastAsia="仿宋" w:hAnsi="Times New Roman"/>
          <w:sz w:val="32"/>
          <w:szCs w:val="32"/>
        </w:rPr>
        <w:t>号地块位于青山区八</w:t>
      </w:r>
      <w:proofErr w:type="gramStart"/>
      <w:r w:rsidRPr="005425CE">
        <w:rPr>
          <w:rFonts w:ascii="Times New Roman" w:eastAsia="仿宋" w:hAnsi="Times New Roman"/>
          <w:sz w:val="32"/>
          <w:szCs w:val="32"/>
        </w:rPr>
        <w:t>吉府街群</w:t>
      </w:r>
      <w:proofErr w:type="gramEnd"/>
      <w:r w:rsidRPr="005425CE">
        <w:rPr>
          <w:rFonts w:ascii="Times New Roman" w:eastAsia="仿宋" w:hAnsi="Times New Roman"/>
          <w:sz w:val="32"/>
          <w:szCs w:val="32"/>
        </w:rPr>
        <w:t>利村</w:t>
      </w:r>
      <w:r w:rsidRPr="005425CE">
        <w:rPr>
          <w:rFonts w:ascii="Times New Roman" w:eastAsia="仿宋" w:hAnsi="Times New Roman"/>
          <w:sz w:val="32"/>
          <w:szCs w:val="32"/>
        </w:rPr>
        <w:t>D0408013-5</w:t>
      </w:r>
      <w:r w:rsidRPr="005425CE">
        <w:rPr>
          <w:rFonts w:ascii="Times New Roman" w:eastAsia="仿宋" w:hAnsi="Times New Roman"/>
          <w:sz w:val="32"/>
          <w:szCs w:val="32"/>
        </w:rPr>
        <w:t>土地储备项目（具体位置及四至见本拍卖文件附图所示），</w:t>
      </w:r>
      <w:r w:rsidRPr="005425CE">
        <w:rPr>
          <w:rFonts w:ascii="Times New Roman" w:eastAsia="仿宋" w:hAnsi="Times New Roman"/>
          <w:bCs/>
          <w:sz w:val="32"/>
          <w:szCs w:val="32"/>
        </w:rPr>
        <w:t>规划总用地面积为</w:t>
      </w:r>
      <w:r w:rsidRPr="005425CE">
        <w:rPr>
          <w:rFonts w:ascii="Times New Roman" w:eastAsia="仿宋" w:hAnsi="Times New Roman"/>
          <w:bCs/>
          <w:sz w:val="32"/>
          <w:szCs w:val="32"/>
        </w:rPr>
        <w:t>9972.65</w:t>
      </w:r>
      <w:r w:rsidRPr="005425CE">
        <w:rPr>
          <w:rFonts w:ascii="Times New Roman" w:eastAsia="仿宋" w:hAnsi="Times New Roman"/>
          <w:bCs/>
          <w:sz w:val="32"/>
          <w:szCs w:val="32"/>
        </w:rPr>
        <w:t>平方米（以实测为准）；规划用地性质为二类工业用地；土地分类为工业用地；最大计容建筑面积按规划总用地面积与容积率之积计算；容积率不低于</w:t>
      </w:r>
      <w:r w:rsidRPr="005425CE">
        <w:rPr>
          <w:rFonts w:ascii="Times New Roman" w:eastAsia="仿宋" w:hAnsi="Times New Roman"/>
          <w:bCs/>
          <w:sz w:val="32"/>
          <w:szCs w:val="32"/>
        </w:rPr>
        <w:t>0.6</w:t>
      </w:r>
      <w:r w:rsidRPr="005425CE">
        <w:rPr>
          <w:rFonts w:ascii="Times New Roman" w:eastAsia="仿宋" w:hAnsi="Times New Roman"/>
          <w:bCs/>
          <w:sz w:val="32"/>
          <w:szCs w:val="32"/>
        </w:rPr>
        <w:t>；建筑系数不低于</w:t>
      </w:r>
      <w:r w:rsidRPr="005425CE">
        <w:rPr>
          <w:rFonts w:ascii="Times New Roman" w:eastAsia="仿宋" w:hAnsi="Times New Roman"/>
          <w:bCs/>
          <w:sz w:val="32"/>
          <w:szCs w:val="32"/>
        </w:rPr>
        <w:t>30%</w:t>
      </w:r>
      <w:r w:rsidRPr="005425CE">
        <w:rPr>
          <w:rFonts w:ascii="Times New Roman" w:eastAsia="仿宋" w:hAnsi="Times New Roman"/>
          <w:sz w:val="32"/>
          <w:szCs w:val="32"/>
        </w:rPr>
        <w:t>；</w:t>
      </w:r>
      <w:r w:rsidRPr="005425CE">
        <w:rPr>
          <w:rFonts w:ascii="Times New Roman" w:eastAsia="仿宋" w:hAnsi="Times New Roman"/>
          <w:bCs/>
          <w:sz w:val="32"/>
          <w:szCs w:val="32"/>
        </w:rPr>
        <w:t>建筑高度结合具体方案确定；</w:t>
      </w:r>
      <w:r w:rsidRPr="005425CE">
        <w:rPr>
          <w:rFonts w:ascii="Times New Roman" w:eastAsia="仿宋" w:hAnsi="Times New Roman"/>
          <w:sz w:val="32"/>
          <w:szCs w:val="32"/>
        </w:rPr>
        <w:t>绿地率</w:t>
      </w:r>
      <w:r w:rsidRPr="005425CE">
        <w:rPr>
          <w:rFonts w:ascii="Times New Roman" w:eastAsia="仿宋" w:hAnsi="Times New Roman"/>
          <w:bCs/>
          <w:sz w:val="32"/>
          <w:szCs w:val="32"/>
        </w:rPr>
        <w:t>按《武汉市城市绿化条例》执行</w:t>
      </w:r>
      <w:r w:rsidRPr="005425CE">
        <w:rPr>
          <w:rFonts w:ascii="Times New Roman" w:eastAsia="仿宋" w:hAnsi="Times New Roman"/>
          <w:sz w:val="32"/>
          <w:szCs w:val="32"/>
        </w:rPr>
        <w:t>。国有建设用地使用权出让年限为</w:t>
      </w:r>
      <w:r w:rsidRPr="005425CE">
        <w:rPr>
          <w:rFonts w:ascii="Times New Roman" w:eastAsia="仿宋" w:hAnsi="Times New Roman"/>
          <w:bCs/>
          <w:sz w:val="32"/>
          <w:szCs w:val="32"/>
        </w:rPr>
        <w:t>50</w:t>
      </w:r>
      <w:r w:rsidRPr="005425CE">
        <w:rPr>
          <w:rFonts w:ascii="Times New Roman" w:eastAsia="仿宋" w:hAnsi="Times New Roman"/>
          <w:bCs/>
          <w:sz w:val="32"/>
          <w:szCs w:val="32"/>
        </w:rPr>
        <w:t>年</w:t>
      </w:r>
      <w:r w:rsidRPr="005425CE">
        <w:rPr>
          <w:rFonts w:ascii="Times New Roman" w:eastAsia="仿宋" w:hAnsi="Times New Roman"/>
          <w:sz w:val="32"/>
          <w:szCs w:val="32"/>
        </w:rPr>
        <w:t>。具体规划指标和要求以</w:t>
      </w:r>
      <w:r w:rsidRPr="005425CE">
        <w:rPr>
          <w:rFonts w:ascii="Times New Roman" w:eastAsia="仿宋" w:hAnsi="Times New Roman"/>
          <w:bCs/>
          <w:sz w:val="32"/>
          <w:szCs w:val="32"/>
        </w:rPr>
        <w:t>武汉市</w:t>
      </w:r>
      <w:r w:rsidRPr="005425CE">
        <w:rPr>
          <w:rFonts w:ascii="Times New Roman" w:eastAsia="仿宋" w:hAnsi="Times New Roman"/>
          <w:bCs/>
          <w:sz w:val="32"/>
          <w:szCs w:val="32"/>
        </w:rPr>
        <w:lastRenderedPageBreak/>
        <w:t>青山区自然资源和城乡建设局</w:t>
      </w:r>
      <w:r w:rsidRPr="005425CE">
        <w:rPr>
          <w:rFonts w:ascii="Times New Roman" w:eastAsia="仿宋" w:hAnsi="Times New Roman"/>
          <w:sz w:val="32"/>
          <w:szCs w:val="32"/>
        </w:rPr>
        <w:t>批准的规划设计条件为准。</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四、竞买资格及要求</w:t>
      </w:r>
    </w:p>
    <w:p w:rsidR="00FB5D2F" w:rsidRPr="005425CE" w:rsidRDefault="00000000">
      <w:pPr>
        <w:spacing w:line="520" w:lineRule="exact"/>
        <w:ind w:firstLineChars="200" w:firstLine="640"/>
        <w:rPr>
          <w:rStyle w:val="NormalCharacter"/>
          <w:rFonts w:ascii="Times New Roman" w:eastAsia="仿宋" w:hAnsi="Times New Roman"/>
          <w:sz w:val="32"/>
          <w:szCs w:val="32"/>
        </w:rPr>
      </w:pPr>
      <w:r w:rsidRPr="005425CE">
        <w:rPr>
          <w:rStyle w:val="NormalCharacter"/>
          <w:rFonts w:ascii="Times New Roman" w:eastAsia="仿宋" w:hAnsi="Times New Roman"/>
          <w:sz w:val="32"/>
          <w:szCs w:val="32"/>
        </w:rPr>
        <w:t>中华人民共和国境内外的法人、自然人和其他组织，除因拖欠土地成交价款等行为被纳入土地市场不良行为记录档案或国家法律法规另有规定外，均可参加竞买活动</w:t>
      </w:r>
      <w:r w:rsidR="00F77062" w:rsidRPr="005425CE">
        <w:rPr>
          <w:rStyle w:val="NormalCharacter"/>
          <w:rFonts w:ascii="Times New Roman" w:eastAsia="仿宋_GB2312" w:hAnsi="Times New Roman"/>
          <w:sz w:val="32"/>
          <w:szCs w:val="32"/>
        </w:rPr>
        <w:t>，但应当参照《关于优化工业项目落地流程有关工作的通知》（</w:t>
      </w:r>
      <w:proofErr w:type="gramStart"/>
      <w:r w:rsidR="00F77062" w:rsidRPr="005425CE">
        <w:rPr>
          <w:rStyle w:val="NormalCharacter"/>
          <w:rFonts w:ascii="Times New Roman" w:eastAsia="仿宋_GB2312" w:hAnsi="Times New Roman"/>
          <w:sz w:val="32"/>
          <w:szCs w:val="32"/>
        </w:rPr>
        <w:t>武土资规</w:t>
      </w:r>
      <w:proofErr w:type="gramEnd"/>
      <w:r w:rsidR="00F77062" w:rsidRPr="005425CE">
        <w:rPr>
          <w:rStyle w:val="NormalCharacter"/>
          <w:rFonts w:ascii="Times New Roman" w:eastAsia="仿宋_GB2312" w:hAnsi="Times New Roman"/>
          <w:sz w:val="32"/>
          <w:szCs w:val="32"/>
        </w:rPr>
        <w:t>发</w:t>
      </w:r>
      <w:r w:rsidR="00F77062" w:rsidRPr="005425CE">
        <w:rPr>
          <w:rStyle w:val="NormalCharacter"/>
          <w:rFonts w:ascii="Times New Roman" w:eastAsia="仿宋_GB2312" w:hAnsi="Times New Roman"/>
          <w:sz w:val="32"/>
          <w:szCs w:val="32"/>
        </w:rPr>
        <w:t>[2013]83</w:t>
      </w:r>
      <w:r w:rsidR="00F77062" w:rsidRPr="005425CE">
        <w:rPr>
          <w:rStyle w:val="NormalCharacter"/>
          <w:rFonts w:ascii="Times New Roman" w:eastAsia="仿宋_GB2312" w:hAnsi="Times New Roman"/>
          <w:sz w:val="32"/>
          <w:szCs w:val="32"/>
        </w:rPr>
        <w:t>号）和市委办公厅、市政府办公厅关于转发市</w:t>
      </w:r>
      <w:proofErr w:type="gramStart"/>
      <w:r w:rsidR="00F77062" w:rsidRPr="005425CE">
        <w:rPr>
          <w:rStyle w:val="NormalCharacter"/>
          <w:rFonts w:ascii="Times New Roman" w:eastAsia="仿宋_GB2312" w:hAnsi="Times New Roman"/>
          <w:sz w:val="32"/>
          <w:szCs w:val="32"/>
        </w:rPr>
        <w:t>优化办</w:t>
      </w:r>
      <w:proofErr w:type="gramEnd"/>
      <w:r w:rsidR="00F77062" w:rsidRPr="005425CE">
        <w:rPr>
          <w:rStyle w:val="NormalCharacter"/>
          <w:rFonts w:ascii="Times New Roman" w:eastAsia="仿宋_GB2312" w:hAnsi="Times New Roman"/>
          <w:sz w:val="32"/>
          <w:szCs w:val="32"/>
        </w:rPr>
        <w:t>《武汉市工业项目行政审批流程优化方案（试行）》的通知（武办文</w:t>
      </w:r>
      <w:r w:rsidR="00F77062" w:rsidRPr="005425CE">
        <w:rPr>
          <w:rStyle w:val="NormalCharacter"/>
          <w:rFonts w:ascii="Times New Roman" w:eastAsia="仿宋_GB2312" w:hAnsi="Times New Roman"/>
          <w:sz w:val="32"/>
          <w:szCs w:val="32"/>
        </w:rPr>
        <w:t>[2011]39</w:t>
      </w:r>
      <w:r w:rsidR="00F77062" w:rsidRPr="005425CE">
        <w:rPr>
          <w:rStyle w:val="NormalCharacter"/>
          <w:rFonts w:ascii="Times New Roman" w:eastAsia="仿宋_GB2312" w:hAnsi="Times New Roman"/>
          <w:sz w:val="32"/>
          <w:szCs w:val="32"/>
        </w:rPr>
        <w:t>号）文件要求办理各项行政许可手续。</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本次国有建设用地使用权拍卖出让在互联网上通过网上拍卖系统进行。本次出让不接受通过网上拍卖系统提出竞买申请以外其他形式（如电话、邮寄、书面、口头等）的申请。凡办理</w:t>
      </w:r>
      <w:r w:rsidRPr="005425CE">
        <w:rPr>
          <w:rFonts w:ascii="Times New Roman" w:eastAsia="仿宋" w:hAnsi="Times New Roman"/>
          <w:sz w:val="32"/>
          <w:szCs w:val="32"/>
        </w:rPr>
        <w:t>CA</w:t>
      </w:r>
      <w:r w:rsidRPr="005425CE">
        <w:rPr>
          <w:rFonts w:ascii="Times New Roman" w:eastAsia="仿宋" w:hAnsi="Times New Roman"/>
          <w:sz w:val="32"/>
          <w:szCs w:val="32"/>
        </w:rPr>
        <w:t>数字证书、按要求足额交纳竞买保证金（或按照规定提交《银行保函信息确认函》）的申请人，均可参加本次网上拍卖出让活动。</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五、办理</w:t>
      </w:r>
      <w:r w:rsidRPr="005425CE">
        <w:rPr>
          <w:rFonts w:ascii="Times New Roman" w:eastAsia="仿宋" w:hAnsi="Times New Roman"/>
          <w:sz w:val="32"/>
          <w:szCs w:val="32"/>
        </w:rPr>
        <w:t>CA</w:t>
      </w:r>
      <w:r w:rsidRPr="005425CE">
        <w:rPr>
          <w:rFonts w:ascii="Times New Roman" w:eastAsia="仿宋" w:hAnsi="Times New Roman"/>
          <w:sz w:val="32"/>
          <w:szCs w:val="32"/>
        </w:rPr>
        <w:t>数字证书</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竞买申请人参加本次网上拍卖出让活动必须办理</w:t>
      </w:r>
      <w:r w:rsidRPr="005425CE">
        <w:rPr>
          <w:rFonts w:ascii="Times New Roman" w:eastAsia="仿宋" w:hAnsi="Times New Roman"/>
          <w:sz w:val="32"/>
          <w:szCs w:val="32"/>
        </w:rPr>
        <w:t>CA</w:t>
      </w:r>
      <w:r w:rsidRPr="005425CE">
        <w:rPr>
          <w:rFonts w:ascii="Times New Roman" w:eastAsia="仿宋" w:hAnsi="Times New Roman"/>
          <w:sz w:val="32"/>
          <w:szCs w:val="32"/>
        </w:rPr>
        <w:t>数字证书，须携带相关有效证件到武汉市政务服务中心（武汉市江岸区金桥大道</w:t>
      </w:r>
      <w:r w:rsidRPr="005425CE">
        <w:rPr>
          <w:rFonts w:ascii="Times New Roman" w:eastAsia="仿宋" w:hAnsi="Times New Roman"/>
          <w:sz w:val="32"/>
          <w:szCs w:val="32"/>
        </w:rPr>
        <w:t>117</w:t>
      </w:r>
      <w:r w:rsidRPr="005425CE">
        <w:rPr>
          <w:rFonts w:ascii="Times New Roman" w:eastAsia="仿宋" w:hAnsi="Times New Roman"/>
          <w:sz w:val="32"/>
          <w:szCs w:val="32"/>
        </w:rPr>
        <w:t>号）四楼湖北省数字证书认证管理中心有限公司窗口申请办理</w:t>
      </w:r>
      <w:r w:rsidRPr="005425CE">
        <w:rPr>
          <w:rFonts w:ascii="Times New Roman" w:eastAsia="仿宋" w:hAnsi="Times New Roman"/>
          <w:sz w:val="32"/>
          <w:szCs w:val="32"/>
        </w:rPr>
        <w:t>CA</w:t>
      </w:r>
      <w:r w:rsidRPr="005425CE">
        <w:rPr>
          <w:rFonts w:ascii="Times New Roman" w:eastAsia="仿宋" w:hAnsi="Times New Roman"/>
          <w:sz w:val="32"/>
          <w:szCs w:val="32"/>
        </w:rPr>
        <w:t>数字证书。（查询网址：</w:t>
      </w:r>
      <w:r w:rsidRPr="005425CE">
        <w:rPr>
          <w:rFonts w:ascii="Times New Roman" w:eastAsia="仿宋" w:hAnsi="Times New Roman"/>
          <w:sz w:val="32"/>
          <w:szCs w:val="32"/>
        </w:rPr>
        <w:t>www.hbca.org.cn</w:t>
      </w:r>
      <w:r w:rsidRPr="005425CE">
        <w:rPr>
          <w:rFonts w:ascii="Times New Roman" w:eastAsia="仿宋" w:hAnsi="Times New Roman"/>
          <w:sz w:val="32"/>
          <w:szCs w:val="32"/>
        </w:rPr>
        <w:t>）。</w:t>
      </w:r>
    </w:p>
    <w:p w:rsidR="00FB5D2F" w:rsidRPr="005425CE" w:rsidRDefault="00000000">
      <w:pPr>
        <w:widowControl/>
        <w:spacing w:line="520" w:lineRule="exact"/>
        <w:ind w:firstLineChars="200" w:firstLine="640"/>
        <w:rPr>
          <w:rFonts w:ascii="Times New Roman" w:eastAsia="仿宋" w:hAnsi="Times New Roman"/>
          <w:kern w:val="0"/>
          <w:sz w:val="32"/>
          <w:szCs w:val="32"/>
        </w:rPr>
      </w:pPr>
      <w:r w:rsidRPr="005425CE">
        <w:rPr>
          <w:rFonts w:ascii="Times New Roman" w:eastAsia="仿宋" w:hAnsi="Times New Roman"/>
          <w:sz w:val="32"/>
          <w:szCs w:val="32"/>
        </w:rPr>
        <w:t>CA</w:t>
      </w:r>
      <w:r w:rsidRPr="005425CE">
        <w:rPr>
          <w:rFonts w:ascii="Times New Roman" w:eastAsia="仿宋" w:hAnsi="Times New Roman"/>
          <w:sz w:val="32"/>
          <w:szCs w:val="32"/>
        </w:rPr>
        <w:t>数字证书的办理流程请登录网上拍卖系统或武汉土地市场网，详见《数字证书申购指南》（</w:t>
      </w:r>
      <w:r w:rsidRPr="005425CE">
        <w:rPr>
          <w:rFonts w:ascii="Times New Roman" w:eastAsia="仿宋" w:hAnsi="Times New Roman"/>
          <w:sz w:val="32"/>
          <w:szCs w:val="32"/>
        </w:rPr>
        <w:t>cr.whtdsc.com</w:t>
      </w:r>
      <w:r w:rsidRPr="005425CE">
        <w:rPr>
          <w:rFonts w:ascii="Times New Roman" w:eastAsia="仿宋" w:hAnsi="Times New Roman"/>
          <w:sz w:val="32"/>
          <w:szCs w:val="32"/>
        </w:rPr>
        <w:t>）。</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六、地块踏勘</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对本拍卖地块，交易中心不组织地块踏勘，意向</w:t>
      </w:r>
      <w:proofErr w:type="gramStart"/>
      <w:r w:rsidRPr="005425CE">
        <w:rPr>
          <w:rFonts w:ascii="Times New Roman" w:eastAsia="仿宋" w:hAnsi="Times New Roman"/>
          <w:sz w:val="32"/>
          <w:szCs w:val="32"/>
        </w:rPr>
        <w:t>竞买人</w:t>
      </w:r>
      <w:r w:rsidRPr="005425CE">
        <w:rPr>
          <w:rFonts w:ascii="Times New Roman" w:eastAsia="仿宋" w:hAnsi="Times New Roman"/>
          <w:sz w:val="32"/>
          <w:szCs w:val="32"/>
        </w:rPr>
        <w:lastRenderedPageBreak/>
        <w:t>均</w:t>
      </w:r>
      <w:proofErr w:type="gramEnd"/>
      <w:r w:rsidRPr="005425CE">
        <w:rPr>
          <w:rFonts w:ascii="Times New Roman" w:eastAsia="仿宋" w:hAnsi="Times New Roman"/>
          <w:sz w:val="32"/>
          <w:szCs w:val="32"/>
        </w:rPr>
        <w:t>可登录网上拍卖系统</w:t>
      </w:r>
      <w:r w:rsidRPr="005425CE">
        <w:rPr>
          <w:rStyle w:val="af2"/>
          <w:rFonts w:ascii="Times New Roman" w:eastAsia="仿宋" w:hAnsi="Times New Roman"/>
          <w:color w:val="auto"/>
          <w:sz w:val="32"/>
          <w:szCs w:val="32"/>
          <w:u w:val="none"/>
        </w:rPr>
        <w:t>（</w:t>
      </w:r>
      <w:r w:rsidRPr="005425CE">
        <w:rPr>
          <w:rFonts w:ascii="Times New Roman" w:eastAsia="仿宋" w:hAnsi="Times New Roman"/>
          <w:sz w:val="32"/>
          <w:szCs w:val="32"/>
        </w:rPr>
        <w:t>https://cr.whtdsc.com:81</w:t>
      </w:r>
      <w:r w:rsidRPr="005425CE">
        <w:rPr>
          <w:rStyle w:val="af2"/>
          <w:rFonts w:ascii="Times New Roman" w:eastAsia="仿宋" w:hAnsi="Times New Roman"/>
          <w:color w:val="auto"/>
          <w:sz w:val="32"/>
          <w:szCs w:val="32"/>
          <w:u w:val="none"/>
        </w:rPr>
        <w:t>）</w:t>
      </w:r>
      <w:r w:rsidRPr="005425CE">
        <w:rPr>
          <w:rFonts w:ascii="Times New Roman" w:eastAsia="仿宋" w:hAnsi="Times New Roman"/>
          <w:sz w:val="32"/>
          <w:szCs w:val="32"/>
        </w:rPr>
        <w:t>、武汉土地市场网</w:t>
      </w:r>
      <w:r w:rsidRPr="005425CE">
        <w:rPr>
          <w:rStyle w:val="af2"/>
          <w:rFonts w:ascii="Times New Roman" w:eastAsia="仿宋" w:hAnsi="Times New Roman"/>
          <w:color w:val="auto"/>
          <w:kern w:val="0"/>
          <w:sz w:val="32"/>
          <w:szCs w:val="32"/>
          <w:u w:val="none"/>
        </w:rPr>
        <w:t>（</w:t>
      </w:r>
      <w:r w:rsidRPr="005425CE">
        <w:rPr>
          <w:rStyle w:val="af2"/>
          <w:rFonts w:ascii="Times New Roman" w:eastAsia="仿宋" w:hAnsi="Times New Roman"/>
          <w:color w:val="auto"/>
          <w:kern w:val="0"/>
          <w:sz w:val="32"/>
          <w:szCs w:val="32"/>
          <w:u w:val="none"/>
        </w:rPr>
        <w:t>www.whtdsc.com</w:t>
      </w:r>
      <w:r w:rsidRPr="005425CE">
        <w:rPr>
          <w:rStyle w:val="af2"/>
          <w:rFonts w:ascii="Times New Roman" w:eastAsia="仿宋" w:hAnsi="Times New Roman"/>
          <w:color w:val="auto"/>
          <w:kern w:val="0"/>
          <w:sz w:val="32"/>
          <w:szCs w:val="32"/>
          <w:u w:val="none"/>
        </w:rPr>
        <w:t>）</w:t>
      </w:r>
      <w:r w:rsidRPr="005425CE">
        <w:rPr>
          <w:rFonts w:ascii="Times New Roman" w:eastAsia="仿宋" w:hAnsi="Times New Roman"/>
          <w:sz w:val="32"/>
          <w:szCs w:val="32"/>
        </w:rPr>
        <w:t>、武汉市自然资源和城乡建设局（</w:t>
      </w:r>
      <w:r w:rsidRPr="005425CE">
        <w:rPr>
          <w:rFonts w:ascii="Times New Roman" w:eastAsia="仿宋" w:hAnsi="Times New Roman"/>
          <w:sz w:val="32"/>
          <w:szCs w:val="32"/>
        </w:rPr>
        <w:t>zrzyhgh.wuhan.gov.cn</w:t>
      </w:r>
      <w:r w:rsidRPr="005425CE">
        <w:rPr>
          <w:rFonts w:ascii="Times New Roman" w:eastAsia="仿宋" w:hAnsi="Times New Roman"/>
          <w:sz w:val="32"/>
          <w:szCs w:val="32"/>
        </w:rPr>
        <w:t>）</w:t>
      </w:r>
      <w:r w:rsidRPr="005425CE">
        <w:rPr>
          <w:rStyle w:val="af2"/>
          <w:rFonts w:ascii="Times New Roman" w:eastAsia="仿宋" w:hAnsi="Times New Roman"/>
          <w:color w:val="auto"/>
          <w:kern w:val="0"/>
          <w:sz w:val="32"/>
          <w:szCs w:val="32"/>
          <w:u w:val="none"/>
        </w:rPr>
        <w:t>、</w:t>
      </w:r>
      <w:r w:rsidRPr="005425CE">
        <w:rPr>
          <w:rFonts w:ascii="Times New Roman" w:eastAsia="仿宋" w:hAnsi="Times New Roman"/>
          <w:sz w:val="32"/>
          <w:szCs w:val="32"/>
        </w:rPr>
        <w:t>武汉市政务服务中心网站</w:t>
      </w:r>
      <w:r w:rsidRPr="005425CE">
        <w:rPr>
          <w:rStyle w:val="af2"/>
          <w:rFonts w:ascii="Times New Roman" w:eastAsia="仿宋" w:hAnsi="Times New Roman"/>
          <w:color w:val="auto"/>
          <w:kern w:val="0"/>
          <w:sz w:val="32"/>
          <w:szCs w:val="32"/>
          <w:u w:val="none"/>
        </w:rPr>
        <w:t>（</w:t>
      </w:r>
      <w:r w:rsidRPr="005425CE">
        <w:rPr>
          <w:rStyle w:val="af2"/>
          <w:rFonts w:ascii="Times New Roman" w:eastAsia="仿宋" w:hAnsi="Times New Roman"/>
          <w:color w:val="auto"/>
          <w:kern w:val="0"/>
          <w:sz w:val="32"/>
          <w:szCs w:val="32"/>
          <w:u w:val="none"/>
        </w:rPr>
        <w:t>www.whhome.gov.cn</w:t>
      </w:r>
      <w:r w:rsidRPr="005425CE">
        <w:rPr>
          <w:rStyle w:val="af2"/>
          <w:rFonts w:ascii="Times New Roman" w:eastAsia="仿宋" w:hAnsi="Times New Roman"/>
          <w:color w:val="auto"/>
          <w:kern w:val="0"/>
          <w:sz w:val="32"/>
          <w:szCs w:val="32"/>
          <w:u w:val="none"/>
        </w:rPr>
        <w:t>）</w:t>
      </w:r>
      <w:r w:rsidRPr="005425CE">
        <w:rPr>
          <w:rFonts w:ascii="Times New Roman" w:eastAsia="仿宋" w:hAnsi="Times New Roman"/>
          <w:sz w:val="32"/>
          <w:szCs w:val="32"/>
        </w:rPr>
        <w:t>浏览出让国有建设用地使用权相关信息，并根据需要自行对网上拍卖出让的土地进行现场踏勘，现场踏勘如有疑问，可与武汉市青山区土地整理储备中心联系，联系电话：</w:t>
      </w:r>
      <w:r w:rsidRPr="005425CE">
        <w:rPr>
          <w:rFonts w:ascii="Times New Roman" w:eastAsia="仿宋" w:hAnsi="Times New Roman"/>
          <w:sz w:val="32"/>
          <w:szCs w:val="32"/>
        </w:rPr>
        <w:t>027</w:t>
      </w:r>
      <w:r w:rsidRPr="005425CE">
        <w:rPr>
          <w:rFonts w:ascii="Times New Roman" w:eastAsia="仿宋" w:hAnsi="Times New Roman"/>
          <w:sz w:val="32"/>
          <w:szCs w:val="32"/>
        </w:rPr>
        <w:t>－</w:t>
      </w:r>
      <w:r w:rsidRPr="005425CE">
        <w:rPr>
          <w:rFonts w:ascii="Times New Roman" w:eastAsia="仿宋" w:hAnsi="Times New Roman"/>
          <w:sz w:val="32"/>
          <w:szCs w:val="32"/>
        </w:rPr>
        <w:t>86885189</w:t>
      </w:r>
      <w:r w:rsidRPr="005425CE">
        <w:rPr>
          <w:rFonts w:ascii="Times New Roman" w:eastAsia="仿宋" w:hAnsi="Times New Roman"/>
          <w:sz w:val="32"/>
          <w:szCs w:val="32"/>
        </w:rPr>
        <w:t>、</w:t>
      </w:r>
      <w:r w:rsidRPr="005425CE">
        <w:rPr>
          <w:rFonts w:ascii="Times New Roman" w:eastAsia="仿宋" w:hAnsi="Times New Roman"/>
          <w:sz w:val="32"/>
          <w:szCs w:val="32"/>
        </w:rPr>
        <w:t>86883329</w:t>
      </w:r>
      <w:r w:rsidRPr="005425CE">
        <w:rPr>
          <w:rFonts w:ascii="Times New Roman" w:eastAsia="仿宋" w:hAnsi="Times New Roman"/>
          <w:sz w:val="32"/>
          <w:szCs w:val="32"/>
        </w:rPr>
        <w:t>。</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七、获取网上拍卖出让文件</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意向竞买人可登陆武汉土地市场网、武汉市自然资源和城乡建设局网站查阅下载本次网上拍卖出让文件电子文本。网上拍卖出让文件包括下列资料：</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1.</w:t>
      </w:r>
      <w:r w:rsidRPr="005425CE">
        <w:rPr>
          <w:rFonts w:ascii="Times New Roman" w:eastAsia="仿宋" w:hAnsi="Times New Roman"/>
          <w:sz w:val="32"/>
          <w:szCs w:val="32"/>
        </w:rPr>
        <w:t>网上拍卖出让公告；</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2.</w:t>
      </w:r>
      <w:r w:rsidRPr="005425CE">
        <w:rPr>
          <w:rFonts w:ascii="Times New Roman" w:eastAsia="仿宋" w:hAnsi="Times New Roman"/>
          <w:sz w:val="32"/>
          <w:szCs w:val="32"/>
        </w:rPr>
        <w:t>网上拍卖出让竞买须知；</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3.</w:t>
      </w:r>
      <w:r w:rsidRPr="005425CE">
        <w:rPr>
          <w:rFonts w:ascii="Times New Roman" w:eastAsia="仿宋" w:hAnsi="Times New Roman"/>
          <w:sz w:val="32"/>
          <w:szCs w:val="32"/>
        </w:rPr>
        <w:t>规划设计条件；</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4.</w:t>
      </w:r>
      <w:r w:rsidRPr="005425CE">
        <w:rPr>
          <w:rFonts w:ascii="Times New Roman" w:eastAsia="仿宋" w:hAnsi="Times New Roman"/>
          <w:sz w:val="32"/>
          <w:szCs w:val="32"/>
        </w:rPr>
        <w:t>地块现状与其它说明；</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5.</w:t>
      </w:r>
      <w:r w:rsidRPr="005425CE">
        <w:rPr>
          <w:rFonts w:ascii="Times New Roman" w:eastAsia="仿宋" w:hAnsi="Times New Roman"/>
          <w:sz w:val="32"/>
          <w:szCs w:val="32"/>
        </w:rPr>
        <w:t>《竞买申请书》（样本）；</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6.</w:t>
      </w:r>
      <w:r w:rsidRPr="005425CE">
        <w:rPr>
          <w:rFonts w:ascii="Times New Roman" w:eastAsia="仿宋" w:hAnsi="Times New Roman"/>
          <w:sz w:val="32"/>
          <w:szCs w:val="32"/>
        </w:rPr>
        <w:t>《竞买资格预确认书》（样本）；</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7.</w:t>
      </w:r>
      <w:r w:rsidRPr="005425CE">
        <w:rPr>
          <w:rFonts w:ascii="Times New Roman" w:eastAsia="仿宋" w:hAnsi="Times New Roman"/>
          <w:sz w:val="32"/>
          <w:szCs w:val="32"/>
        </w:rPr>
        <w:t>《信用承诺书》（样本）；</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8.</w:t>
      </w:r>
      <w:r w:rsidRPr="005425CE">
        <w:rPr>
          <w:rFonts w:ascii="Times New Roman" w:eastAsia="仿宋" w:hAnsi="Times New Roman"/>
          <w:sz w:val="32"/>
          <w:szCs w:val="32"/>
        </w:rPr>
        <w:t>《国有建设用地使用权成交通知单》（样本）；</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9.</w:t>
      </w:r>
      <w:r w:rsidRPr="005425CE">
        <w:rPr>
          <w:rFonts w:ascii="Times New Roman" w:eastAsia="仿宋" w:hAnsi="Times New Roman"/>
          <w:sz w:val="32"/>
          <w:szCs w:val="32"/>
        </w:rPr>
        <w:t>《国有建设用地使用权成交确认书》（样本）；</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10.</w:t>
      </w:r>
      <w:r w:rsidRPr="005425CE">
        <w:rPr>
          <w:rFonts w:ascii="Times New Roman" w:eastAsia="仿宋" w:hAnsi="Times New Roman"/>
          <w:sz w:val="32"/>
          <w:szCs w:val="32"/>
        </w:rPr>
        <w:t>《储备土地开发补偿协议书》（样本）；</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11.</w:t>
      </w:r>
      <w:r w:rsidRPr="005425CE">
        <w:rPr>
          <w:rFonts w:ascii="Times New Roman" w:eastAsia="仿宋" w:hAnsi="Times New Roman"/>
          <w:sz w:val="32"/>
          <w:szCs w:val="32"/>
        </w:rPr>
        <w:t>《国有建设用地使用权出让合同》（样本）；</w:t>
      </w:r>
    </w:p>
    <w:p w:rsidR="00C020A0" w:rsidRPr="005425CE" w:rsidRDefault="00C020A0" w:rsidP="00C020A0">
      <w:pPr>
        <w:spacing w:line="52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 xml:space="preserve">12. </w:t>
      </w:r>
      <w:r w:rsidRPr="005425CE">
        <w:rPr>
          <w:rFonts w:ascii="Times New Roman" w:eastAsia="仿宋_GB2312" w:hAnsi="Times New Roman"/>
          <w:sz w:val="32"/>
          <w:szCs w:val="32"/>
        </w:rPr>
        <w:t>《武汉市</w:t>
      </w:r>
      <w:r w:rsidRPr="005425CE">
        <w:rPr>
          <w:rFonts w:ascii="Times New Roman" w:eastAsia="仿宋_GB2312" w:hAnsi="Times New Roman"/>
          <w:sz w:val="32"/>
          <w:szCs w:val="32"/>
        </w:rPr>
        <w:t>“</w:t>
      </w:r>
      <w:r w:rsidRPr="005425CE">
        <w:rPr>
          <w:rFonts w:ascii="Times New Roman" w:eastAsia="仿宋_GB2312" w:hAnsi="Times New Roman"/>
          <w:sz w:val="32"/>
          <w:szCs w:val="32"/>
        </w:rPr>
        <w:t>标准地</w:t>
      </w:r>
      <w:r w:rsidRPr="005425CE">
        <w:rPr>
          <w:rFonts w:ascii="Times New Roman" w:eastAsia="仿宋_GB2312" w:hAnsi="Times New Roman"/>
          <w:sz w:val="32"/>
          <w:szCs w:val="32"/>
        </w:rPr>
        <w:t>”</w:t>
      </w:r>
      <w:r w:rsidRPr="005425CE">
        <w:rPr>
          <w:rFonts w:ascii="Times New Roman" w:eastAsia="仿宋_GB2312" w:hAnsi="Times New Roman"/>
          <w:sz w:val="32"/>
          <w:szCs w:val="32"/>
        </w:rPr>
        <w:t>投资建设合同》（示范文本）</w:t>
      </w:r>
    </w:p>
    <w:p w:rsidR="00C020A0" w:rsidRPr="005425CE" w:rsidRDefault="00C020A0" w:rsidP="00C020A0">
      <w:pPr>
        <w:spacing w:line="52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 xml:space="preserve">13. </w:t>
      </w:r>
      <w:r w:rsidRPr="005425CE">
        <w:rPr>
          <w:rFonts w:ascii="Times New Roman" w:eastAsia="仿宋_GB2312" w:hAnsi="Times New Roman"/>
          <w:sz w:val="32"/>
          <w:szCs w:val="32"/>
        </w:rPr>
        <w:t>《武汉市</w:t>
      </w:r>
      <w:r w:rsidRPr="005425CE">
        <w:rPr>
          <w:rFonts w:ascii="Times New Roman" w:eastAsia="仿宋_GB2312" w:hAnsi="Times New Roman"/>
          <w:sz w:val="32"/>
          <w:szCs w:val="32"/>
        </w:rPr>
        <w:t>“</w:t>
      </w:r>
      <w:r w:rsidRPr="005425CE">
        <w:rPr>
          <w:rFonts w:ascii="Times New Roman" w:eastAsia="仿宋_GB2312" w:hAnsi="Times New Roman"/>
          <w:sz w:val="32"/>
          <w:szCs w:val="32"/>
        </w:rPr>
        <w:t>标准地</w:t>
      </w:r>
      <w:r w:rsidRPr="005425CE">
        <w:rPr>
          <w:rFonts w:ascii="Times New Roman" w:eastAsia="仿宋_GB2312" w:hAnsi="Times New Roman"/>
          <w:sz w:val="32"/>
          <w:szCs w:val="32"/>
        </w:rPr>
        <w:t>”</w:t>
      </w:r>
      <w:r w:rsidRPr="005425CE">
        <w:rPr>
          <w:rFonts w:ascii="Times New Roman" w:eastAsia="仿宋_GB2312" w:hAnsi="Times New Roman"/>
          <w:sz w:val="32"/>
          <w:szCs w:val="32"/>
        </w:rPr>
        <w:t>企业信用承诺书》（示范文本）</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1</w:t>
      </w:r>
      <w:r w:rsidR="00C020A0" w:rsidRPr="005425CE">
        <w:rPr>
          <w:rFonts w:ascii="Times New Roman" w:eastAsia="仿宋" w:hAnsi="Times New Roman" w:hint="eastAsia"/>
          <w:sz w:val="32"/>
          <w:szCs w:val="32"/>
        </w:rPr>
        <w:t>4</w:t>
      </w:r>
      <w:r w:rsidRPr="005425CE">
        <w:rPr>
          <w:rFonts w:ascii="Times New Roman" w:eastAsia="仿宋" w:hAnsi="Times New Roman"/>
          <w:sz w:val="32"/>
          <w:szCs w:val="32"/>
        </w:rPr>
        <w:t>.</w:t>
      </w:r>
      <w:r w:rsidRPr="005425CE">
        <w:rPr>
          <w:rFonts w:ascii="Times New Roman" w:eastAsia="仿宋" w:hAnsi="Times New Roman"/>
          <w:sz w:val="32"/>
          <w:szCs w:val="32"/>
        </w:rPr>
        <w:t>有关附图（图件中反映的拍卖地块四至范围以</w:t>
      </w:r>
      <w:r w:rsidR="00C020A0" w:rsidRPr="005425CE">
        <w:rPr>
          <w:rStyle w:val="NormalCharacter"/>
          <w:rFonts w:ascii="Times New Roman" w:eastAsia="仿宋_GB2312" w:hAnsi="Times New Roman"/>
          <w:sz w:val="30"/>
          <w:szCs w:val="30"/>
        </w:rPr>
        <w:t>武汉市青山区自然资源和城乡建设局</w:t>
      </w:r>
      <w:r w:rsidRPr="005425CE">
        <w:rPr>
          <w:rFonts w:ascii="Times New Roman" w:eastAsia="仿宋" w:hAnsi="Times New Roman"/>
          <w:sz w:val="32"/>
          <w:szCs w:val="32"/>
        </w:rPr>
        <w:t>划定的规划用地红线为准）；</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lastRenderedPageBreak/>
        <w:t>1</w:t>
      </w:r>
      <w:r w:rsidR="00C020A0" w:rsidRPr="005425CE">
        <w:rPr>
          <w:rFonts w:ascii="Times New Roman" w:eastAsia="仿宋" w:hAnsi="Times New Roman" w:hint="eastAsia"/>
          <w:sz w:val="32"/>
          <w:szCs w:val="32"/>
        </w:rPr>
        <w:t>5</w:t>
      </w:r>
      <w:r w:rsidRPr="005425CE">
        <w:rPr>
          <w:rFonts w:ascii="Times New Roman" w:eastAsia="仿宋" w:hAnsi="Times New Roman"/>
          <w:sz w:val="32"/>
          <w:szCs w:val="32"/>
        </w:rPr>
        <w:t>.</w:t>
      </w:r>
      <w:r w:rsidRPr="005425CE">
        <w:rPr>
          <w:rFonts w:ascii="Times New Roman" w:eastAsia="仿宋" w:hAnsi="Times New Roman"/>
          <w:sz w:val="32"/>
          <w:szCs w:val="32"/>
        </w:rPr>
        <w:t>按本须知规定所发的补充文件及其它规划要求的文件。</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八、竞买申请</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网上拍卖出让的宗地，意向竞买人应在</w:t>
      </w:r>
      <w:r w:rsidRPr="005425CE">
        <w:rPr>
          <w:rFonts w:ascii="Times New Roman" w:eastAsia="仿宋" w:hAnsi="Times New Roman"/>
          <w:bCs/>
          <w:sz w:val="32"/>
          <w:szCs w:val="32"/>
        </w:rPr>
        <w:t>公告发布之日起</w:t>
      </w:r>
      <w:r w:rsidRPr="005425CE">
        <w:rPr>
          <w:rFonts w:ascii="Times New Roman" w:eastAsia="仿宋" w:hAnsi="Times New Roman"/>
          <w:sz w:val="32"/>
          <w:szCs w:val="32"/>
        </w:rPr>
        <w:t>，至保证金交纳时间截止的规定期限内，通过网上拍卖系统提交竞买申请。在提交竞买申请之前，意向竞买人应当详细阅读武汉市国有建设用地使用权网上交易指南、网上拍卖出让公告、网上拍卖出让文件，并了解出让宗地相关信息。如对拍卖文件或地块现状有疑义的，意向竞买人可在提交竞买申请前向交易中心咨询，咨询电话：</w:t>
      </w:r>
      <w:r w:rsidRPr="005425CE">
        <w:rPr>
          <w:rStyle w:val="NormalCharacter"/>
          <w:rFonts w:ascii="Times New Roman" w:eastAsia="仿宋" w:hAnsi="Times New Roman"/>
          <w:sz w:val="32"/>
          <w:szCs w:val="32"/>
        </w:rPr>
        <w:t>027-65770310</w:t>
      </w:r>
      <w:r w:rsidRPr="005425CE">
        <w:rPr>
          <w:rFonts w:ascii="Times New Roman" w:eastAsia="仿宋" w:hAnsi="Times New Roman"/>
          <w:sz w:val="32"/>
          <w:szCs w:val="32"/>
        </w:rPr>
        <w:t>、</w:t>
      </w:r>
      <w:r w:rsidRPr="005425CE">
        <w:rPr>
          <w:rFonts w:ascii="Times New Roman" w:eastAsia="仿宋" w:hAnsi="Times New Roman"/>
          <w:sz w:val="32"/>
          <w:szCs w:val="32"/>
        </w:rPr>
        <w:t>82745537</w:t>
      </w:r>
      <w:r w:rsidRPr="005425CE">
        <w:rPr>
          <w:rFonts w:ascii="Times New Roman" w:eastAsia="仿宋" w:hAnsi="Times New Roman"/>
          <w:sz w:val="32"/>
          <w:szCs w:val="32"/>
        </w:rPr>
        <w:t>、</w:t>
      </w:r>
      <w:r w:rsidRPr="005425CE">
        <w:rPr>
          <w:rFonts w:ascii="Times New Roman" w:eastAsia="仿宋" w:hAnsi="Times New Roman"/>
          <w:sz w:val="32"/>
          <w:szCs w:val="32"/>
        </w:rPr>
        <w:t>82739030</w:t>
      </w:r>
      <w:r w:rsidRPr="005425CE">
        <w:rPr>
          <w:rFonts w:ascii="Times New Roman" w:eastAsia="仿宋" w:hAnsi="Times New Roman"/>
          <w:sz w:val="32"/>
          <w:szCs w:val="32"/>
        </w:rPr>
        <w:t>。</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竞买申请一经提交，即视为对网上拍卖出让文件及宗地现状无异议</w:t>
      </w:r>
      <w:r w:rsidRPr="005425CE">
        <w:rPr>
          <w:rFonts w:ascii="Times New Roman" w:eastAsia="仿宋" w:hAnsi="Times New Roman"/>
          <w:sz w:val="32"/>
          <w:szCs w:val="32"/>
        </w:rPr>
        <w:t xml:space="preserve">, </w:t>
      </w:r>
      <w:r w:rsidRPr="005425CE">
        <w:rPr>
          <w:rFonts w:ascii="Times New Roman" w:eastAsia="仿宋" w:hAnsi="Times New Roman"/>
          <w:sz w:val="32"/>
          <w:szCs w:val="32"/>
        </w:rPr>
        <w:t>并视为同意接受网上拍卖出让相关规定、规则的约束。</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九、竞买资格预确认</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竞买申请人通过网上拍卖系统提交《竞买申请书》，并根据系统自动生成的武汉市投资促进局（武汉市政务服务局）的保证金账号在规定时限内足额交纳竞买保证金。需竞买多宗地块的，应分别足额交纳竞买保证金。竞买保证金必须以竞买申请人的身份交纳；允许银行出具保函代替保证金。</w:t>
      </w:r>
      <w:r w:rsidRPr="005425CE">
        <w:rPr>
          <w:rFonts w:ascii="Times New Roman" w:eastAsia="仿宋" w:hAnsi="Times New Roman"/>
          <w:bCs/>
          <w:sz w:val="32"/>
          <w:szCs w:val="32"/>
        </w:rPr>
        <w:t>申请时间内只接受竞买人申请及保证金缴纳，不可报价</w:t>
      </w:r>
      <w:r w:rsidRPr="005425CE">
        <w:rPr>
          <w:rFonts w:ascii="Times New Roman" w:eastAsia="仿宋" w:hAnsi="Times New Roman"/>
          <w:sz w:val="32"/>
          <w:szCs w:val="32"/>
        </w:rPr>
        <w:t>。网上拍卖系统在接收竞买保证金时，以此保证金账号作为识别竞买人身份的依据，在确认竞买保证金足额到账之后，或收到由保证金托管银行开具的《银行保函信息确认函》后，授予竞买人对应宗地的竞买权限，网上拍卖系统自动生成《竞买资格预确认书》。</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lastRenderedPageBreak/>
        <w:t>十、网上拍卖出让活动相关时间</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本地块网上拍卖出让活动相关时间如下：</w:t>
      </w:r>
    </w:p>
    <w:p w:rsidR="00FB5D2F" w:rsidRPr="005425CE" w:rsidRDefault="00000000">
      <w:pPr>
        <w:spacing w:line="520" w:lineRule="exact"/>
        <w:ind w:firstLineChars="200" w:firstLine="640"/>
        <w:rPr>
          <w:rStyle w:val="NormalCharacter"/>
          <w:rFonts w:ascii="Times New Roman" w:eastAsia="仿宋" w:hAnsi="Times New Roman"/>
          <w:sz w:val="32"/>
          <w:szCs w:val="32"/>
        </w:rPr>
      </w:pPr>
      <w:r w:rsidRPr="005425CE">
        <w:rPr>
          <w:rStyle w:val="NormalCharacter"/>
          <w:rFonts w:ascii="Times New Roman" w:eastAsia="仿宋" w:hAnsi="Times New Roman"/>
          <w:sz w:val="32"/>
          <w:szCs w:val="32"/>
        </w:rPr>
        <w:t>（一）拍卖出让时间：</w:t>
      </w:r>
      <w:r w:rsidRPr="005425CE">
        <w:rPr>
          <w:rFonts w:ascii="Times New Roman" w:eastAsia="仿宋" w:hAnsi="Times New Roman"/>
          <w:sz w:val="32"/>
          <w:szCs w:val="32"/>
        </w:rPr>
        <w:t xml:space="preserve"> 2025</w:t>
      </w:r>
      <w:r w:rsidRPr="005425CE">
        <w:rPr>
          <w:rFonts w:ascii="Times New Roman" w:eastAsia="仿宋" w:hAnsi="Times New Roman"/>
          <w:sz w:val="32"/>
          <w:szCs w:val="32"/>
        </w:rPr>
        <w:t>年</w:t>
      </w:r>
      <w:r w:rsidRPr="005425CE">
        <w:rPr>
          <w:rFonts w:ascii="Times New Roman" w:eastAsia="仿宋" w:hAnsi="Times New Roman"/>
          <w:sz w:val="32"/>
          <w:szCs w:val="32"/>
        </w:rPr>
        <w:t>10</w:t>
      </w:r>
      <w:r w:rsidRPr="005425CE">
        <w:rPr>
          <w:rFonts w:ascii="Times New Roman" w:eastAsia="仿宋" w:hAnsi="Times New Roman"/>
          <w:sz w:val="32"/>
          <w:szCs w:val="32"/>
        </w:rPr>
        <w:t>月</w:t>
      </w:r>
      <w:r w:rsidRPr="005425CE">
        <w:rPr>
          <w:rFonts w:ascii="Times New Roman" w:eastAsia="仿宋" w:hAnsi="Times New Roman"/>
          <w:sz w:val="32"/>
          <w:szCs w:val="32"/>
        </w:rPr>
        <w:t>21</w:t>
      </w:r>
      <w:r w:rsidRPr="005425CE">
        <w:rPr>
          <w:rFonts w:ascii="Times New Roman" w:eastAsia="仿宋" w:hAnsi="Times New Roman"/>
          <w:sz w:val="32"/>
          <w:szCs w:val="32"/>
        </w:rPr>
        <w:t>日</w:t>
      </w:r>
      <w:r w:rsidRPr="005425CE">
        <w:rPr>
          <w:rFonts w:ascii="Times New Roman" w:eastAsia="仿宋" w:hAnsi="Times New Roman"/>
          <w:sz w:val="32"/>
          <w:szCs w:val="32"/>
        </w:rPr>
        <w:t>9</w:t>
      </w:r>
      <w:r w:rsidRPr="005425CE">
        <w:rPr>
          <w:rFonts w:ascii="Times New Roman" w:eastAsia="仿宋" w:hAnsi="Times New Roman"/>
          <w:sz w:val="32"/>
          <w:szCs w:val="32"/>
        </w:rPr>
        <w:t>时</w:t>
      </w:r>
      <w:r w:rsidRPr="005425CE">
        <w:rPr>
          <w:rFonts w:ascii="Times New Roman" w:eastAsia="仿宋" w:hAnsi="Times New Roman"/>
          <w:sz w:val="32"/>
          <w:szCs w:val="32"/>
        </w:rPr>
        <w:t>30</w:t>
      </w:r>
      <w:r w:rsidRPr="005425CE">
        <w:rPr>
          <w:rFonts w:ascii="Times New Roman" w:eastAsia="仿宋" w:hAnsi="Times New Roman"/>
          <w:sz w:val="32"/>
          <w:szCs w:val="32"/>
        </w:rPr>
        <w:t>分起</w:t>
      </w:r>
      <w:r w:rsidRPr="005425CE">
        <w:rPr>
          <w:rStyle w:val="NormalCharacter"/>
          <w:rFonts w:ascii="Times New Roman" w:eastAsia="仿宋" w:hAnsi="Times New Roman"/>
          <w:sz w:val="32"/>
          <w:szCs w:val="32"/>
        </w:rPr>
        <w:t>；</w:t>
      </w:r>
    </w:p>
    <w:p w:rsidR="00FB5D2F" w:rsidRPr="005425CE" w:rsidRDefault="00000000">
      <w:pPr>
        <w:spacing w:line="520" w:lineRule="exact"/>
        <w:ind w:firstLineChars="200" w:firstLine="640"/>
        <w:rPr>
          <w:rFonts w:ascii="Times New Roman" w:eastAsia="仿宋" w:hAnsi="Times New Roman"/>
          <w:sz w:val="32"/>
          <w:szCs w:val="32"/>
        </w:rPr>
      </w:pPr>
      <w:r w:rsidRPr="005425CE">
        <w:rPr>
          <w:rStyle w:val="NormalCharacter"/>
          <w:rFonts w:ascii="Times New Roman" w:eastAsia="仿宋" w:hAnsi="Times New Roman"/>
          <w:sz w:val="32"/>
          <w:szCs w:val="32"/>
        </w:rPr>
        <w:t>（二）竞买申请时间：</w:t>
      </w:r>
      <w:r w:rsidRPr="005425CE">
        <w:rPr>
          <w:rFonts w:ascii="Times New Roman" w:eastAsia="仿宋" w:hAnsi="Times New Roman"/>
          <w:sz w:val="32"/>
          <w:szCs w:val="32"/>
        </w:rPr>
        <w:t>2025</w:t>
      </w:r>
      <w:r w:rsidRPr="005425CE">
        <w:rPr>
          <w:rFonts w:ascii="Times New Roman" w:eastAsia="仿宋" w:hAnsi="Times New Roman"/>
          <w:sz w:val="32"/>
          <w:szCs w:val="32"/>
        </w:rPr>
        <w:t>年</w:t>
      </w:r>
      <w:r w:rsidRPr="005425CE">
        <w:rPr>
          <w:rFonts w:ascii="Times New Roman" w:eastAsia="仿宋" w:hAnsi="Times New Roman"/>
          <w:sz w:val="32"/>
          <w:szCs w:val="32"/>
        </w:rPr>
        <w:t>9</w:t>
      </w:r>
      <w:r w:rsidRPr="005425CE">
        <w:rPr>
          <w:rFonts w:ascii="Times New Roman" w:eastAsia="仿宋" w:hAnsi="Times New Roman"/>
          <w:sz w:val="32"/>
          <w:szCs w:val="32"/>
        </w:rPr>
        <w:t>月</w:t>
      </w:r>
      <w:r w:rsidRPr="005425CE">
        <w:rPr>
          <w:rFonts w:ascii="Times New Roman" w:eastAsia="仿宋" w:hAnsi="Times New Roman"/>
          <w:sz w:val="32"/>
          <w:szCs w:val="32"/>
        </w:rPr>
        <w:t>30</w:t>
      </w:r>
      <w:r w:rsidRPr="005425CE">
        <w:rPr>
          <w:rFonts w:ascii="Times New Roman" w:eastAsia="仿宋" w:hAnsi="Times New Roman"/>
          <w:sz w:val="32"/>
          <w:szCs w:val="32"/>
        </w:rPr>
        <w:t>日至</w:t>
      </w:r>
      <w:r w:rsidRPr="005425CE">
        <w:rPr>
          <w:rFonts w:ascii="Times New Roman" w:eastAsia="仿宋" w:hAnsi="Times New Roman"/>
          <w:sz w:val="32"/>
          <w:szCs w:val="32"/>
        </w:rPr>
        <w:t>2025</w:t>
      </w:r>
      <w:r w:rsidRPr="005425CE">
        <w:rPr>
          <w:rFonts w:ascii="Times New Roman" w:eastAsia="仿宋" w:hAnsi="Times New Roman"/>
          <w:sz w:val="32"/>
          <w:szCs w:val="32"/>
        </w:rPr>
        <w:t>年</w:t>
      </w:r>
      <w:r w:rsidRPr="005425CE">
        <w:rPr>
          <w:rFonts w:ascii="Times New Roman" w:eastAsia="仿宋" w:hAnsi="Times New Roman"/>
          <w:sz w:val="32"/>
          <w:szCs w:val="32"/>
        </w:rPr>
        <w:t>10</w:t>
      </w:r>
      <w:r w:rsidRPr="005425CE">
        <w:rPr>
          <w:rFonts w:ascii="Times New Roman" w:eastAsia="仿宋" w:hAnsi="Times New Roman"/>
          <w:sz w:val="32"/>
          <w:szCs w:val="32"/>
        </w:rPr>
        <w:t>月</w:t>
      </w:r>
      <w:r w:rsidRPr="005425CE">
        <w:rPr>
          <w:rFonts w:ascii="Times New Roman" w:eastAsia="仿宋" w:hAnsi="Times New Roman"/>
          <w:sz w:val="32"/>
          <w:szCs w:val="32"/>
        </w:rPr>
        <w:t>20</w:t>
      </w:r>
      <w:r w:rsidRPr="005425CE">
        <w:rPr>
          <w:rFonts w:ascii="Times New Roman" w:eastAsia="仿宋" w:hAnsi="Times New Roman"/>
          <w:sz w:val="32"/>
          <w:szCs w:val="32"/>
        </w:rPr>
        <w:t>日</w:t>
      </w:r>
      <w:r w:rsidRPr="005425CE">
        <w:rPr>
          <w:rFonts w:ascii="Times New Roman" w:eastAsia="仿宋" w:hAnsi="Times New Roman"/>
          <w:sz w:val="32"/>
          <w:szCs w:val="32"/>
        </w:rPr>
        <w:t>17</w:t>
      </w:r>
      <w:r w:rsidRPr="005425CE">
        <w:rPr>
          <w:rFonts w:ascii="Times New Roman" w:eastAsia="仿宋" w:hAnsi="Times New Roman"/>
          <w:sz w:val="32"/>
          <w:szCs w:val="32"/>
        </w:rPr>
        <w:t>时</w:t>
      </w:r>
      <w:r w:rsidRPr="005425CE">
        <w:rPr>
          <w:rStyle w:val="NormalCharacter"/>
          <w:rFonts w:ascii="Times New Roman" w:eastAsia="仿宋" w:hAnsi="Times New Roman"/>
          <w:sz w:val="32"/>
          <w:szCs w:val="32"/>
        </w:rPr>
        <w:t>整</w:t>
      </w:r>
      <w:r w:rsidRPr="005425CE">
        <w:rPr>
          <w:rFonts w:ascii="Times New Roman" w:eastAsia="仿宋" w:hAnsi="Times New Roman"/>
          <w:sz w:val="32"/>
          <w:szCs w:val="32"/>
        </w:rPr>
        <w:t>；</w:t>
      </w:r>
    </w:p>
    <w:p w:rsidR="00FB5D2F" w:rsidRPr="005425CE" w:rsidRDefault="00000000">
      <w:pPr>
        <w:spacing w:line="520" w:lineRule="exact"/>
        <w:ind w:firstLineChars="200" w:firstLine="640"/>
        <w:rPr>
          <w:rFonts w:ascii="Times New Roman" w:eastAsia="仿宋" w:hAnsi="Times New Roman"/>
          <w:sz w:val="32"/>
          <w:szCs w:val="32"/>
        </w:rPr>
      </w:pPr>
      <w:r w:rsidRPr="005425CE">
        <w:rPr>
          <w:rStyle w:val="NormalCharacter"/>
          <w:rFonts w:ascii="Times New Roman" w:eastAsia="仿宋" w:hAnsi="Times New Roman"/>
          <w:sz w:val="32"/>
          <w:szCs w:val="32"/>
        </w:rPr>
        <w:t>（三）竞买保证金到账截止时间：</w:t>
      </w:r>
      <w:r w:rsidRPr="005425CE">
        <w:rPr>
          <w:rFonts w:ascii="Times New Roman" w:eastAsia="仿宋" w:hAnsi="Times New Roman"/>
          <w:sz w:val="32"/>
          <w:szCs w:val="32"/>
        </w:rPr>
        <w:t>2025</w:t>
      </w:r>
      <w:r w:rsidRPr="005425CE">
        <w:rPr>
          <w:rFonts w:ascii="Times New Roman" w:eastAsia="仿宋" w:hAnsi="Times New Roman"/>
          <w:sz w:val="32"/>
          <w:szCs w:val="32"/>
        </w:rPr>
        <w:t>年</w:t>
      </w:r>
      <w:r w:rsidRPr="005425CE">
        <w:rPr>
          <w:rFonts w:ascii="Times New Roman" w:eastAsia="仿宋" w:hAnsi="Times New Roman"/>
          <w:sz w:val="32"/>
          <w:szCs w:val="32"/>
        </w:rPr>
        <w:t>10</w:t>
      </w:r>
      <w:r w:rsidRPr="005425CE">
        <w:rPr>
          <w:rFonts w:ascii="Times New Roman" w:eastAsia="仿宋" w:hAnsi="Times New Roman"/>
          <w:sz w:val="32"/>
          <w:szCs w:val="32"/>
        </w:rPr>
        <w:t>月</w:t>
      </w:r>
      <w:r w:rsidRPr="005425CE">
        <w:rPr>
          <w:rFonts w:ascii="Times New Roman" w:eastAsia="仿宋" w:hAnsi="Times New Roman"/>
          <w:sz w:val="32"/>
          <w:szCs w:val="32"/>
        </w:rPr>
        <w:t>20</w:t>
      </w:r>
      <w:r w:rsidRPr="005425CE">
        <w:rPr>
          <w:rFonts w:ascii="Times New Roman" w:eastAsia="仿宋" w:hAnsi="Times New Roman"/>
          <w:sz w:val="32"/>
          <w:szCs w:val="32"/>
        </w:rPr>
        <w:t>日</w:t>
      </w:r>
      <w:r w:rsidRPr="005425CE">
        <w:rPr>
          <w:rFonts w:ascii="Times New Roman" w:eastAsia="仿宋" w:hAnsi="Times New Roman"/>
          <w:sz w:val="32"/>
          <w:szCs w:val="32"/>
        </w:rPr>
        <w:t>17</w:t>
      </w:r>
      <w:r w:rsidRPr="005425CE">
        <w:rPr>
          <w:rFonts w:ascii="Times New Roman" w:eastAsia="仿宋" w:hAnsi="Times New Roman"/>
          <w:sz w:val="32"/>
          <w:szCs w:val="32"/>
        </w:rPr>
        <w:t>时整</w:t>
      </w:r>
      <w:r w:rsidRPr="005425CE">
        <w:rPr>
          <w:rStyle w:val="NormalCharacter"/>
          <w:rFonts w:ascii="Times New Roman" w:eastAsia="仿宋" w:hAnsi="Times New Roman"/>
          <w:sz w:val="32"/>
          <w:szCs w:val="32"/>
        </w:rPr>
        <w:t>；</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上述时间，除竞买保证金以银行系统记录的到账时间为准外，其余均以网上拍卖系统服务器的时间为准。</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十一、竞买保证金</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（一）本宗地竞买保证金为人民币大写陆佰伍拾万元整（小写</w:t>
      </w:r>
      <w:r w:rsidRPr="005425CE">
        <w:rPr>
          <w:rFonts w:ascii="Times New Roman" w:eastAsia="仿宋" w:hAnsi="Times New Roman"/>
          <w:sz w:val="32"/>
          <w:szCs w:val="32"/>
        </w:rPr>
        <w:t>¥650</w:t>
      </w:r>
      <w:r w:rsidRPr="005425CE">
        <w:rPr>
          <w:rFonts w:ascii="Times New Roman" w:eastAsia="仿宋" w:hAnsi="Times New Roman"/>
          <w:sz w:val="32"/>
          <w:szCs w:val="32"/>
        </w:rPr>
        <w:t>万元）</w:t>
      </w:r>
      <w:r w:rsidRPr="005425CE">
        <w:rPr>
          <w:rFonts w:ascii="Times New Roman" w:eastAsia="仿宋" w:hAnsi="Times New Roman"/>
          <w:bCs/>
          <w:sz w:val="32"/>
          <w:szCs w:val="32"/>
        </w:rPr>
        <w:t>，可接受外币竞买保证金（外币竞买保证金金额以公告当日该人民币保证金按照外汇交易中心公布的中间价折算确定，具体咨询农商行</w:t>
      </w:r>
      <w:proofErr w:type="gramStart"/>
      <w:r w:rsidRPr="005425CE">
        <w:rPr>
          <w:rFonts w:ascii="Times New Roman" w:eastAsia="仿宋" w:hAnsi="Times New Roman"/>
          <w:bCs/>
          <w:sz w:val="32"/>
          <w:szCs w:val="32"/>
        </w:rPr>
        <w:t>国际部徐敏</w:t>
      </w:r>
      <w:proofErr w:type="gramEnd"/>
      <w:r w:rsidRPr="005425CE">
        <w:rPr>
          <w:rFonts w:ascii="Times New Roman" w:eastAsia="仿宋" w:hAnsi="Times New Roman"/>
          <w:bCs/>
          <w:sz w:val="32"/>
          <w:szCs w:val="32"/>
        </w:rPr>
        <w:t>、郭涛，电话</w:t>
      </w:r>
      <w:r w:rsidRPr="005425CE">
        <w:rPr>
          <w:rFonts w:ascii="Times New Roman" w:eastAsia="仿宋" w:hAnsi="Times New Roman"/>
          <w:bCs/>
          <w:sz w:val="32"/>
          <w:szCs w:val="32"/>
        </w:rPr>
        <w:t>027-85497070</w:t>
      </w:r>
      <w:r w:rsidRPr="005425CE">
        <w:rPr>
          <w:rFonts w:ascii="Times New Roman" w:eastAsia="仿宋" w:hAnsi="Times New Roman"/>
          <w:bCs/>
          <w:sz w:val="32"/>
          <w:szCs w:val="32"/>
        </w:rPr>
        <w:t>、</w:t>
      </w:r>
      <w:r w:rsidRPr="005425CE">
        <w:rPr>
          <w:rFonts w:ascii="Times New Roman" w:eastAsia="仿宋" w:hAnsi="Times New Roman"/>
          <w:bCs/>
          <w:sz w:val="32"/>
          <w:szCs w:val="32"/>
        </w:rPr>
        <w:t>85497483</w:t>
      </w:r>
      <w:r w:rsidRPr="005425CE">
        <w:rPr>
          <w:rFonts w:ascii="Times New Roman" w:eastAsia="仿宋" w:hAnsi="Times New Roman"/>
          <w:bCs/>
          <w:sz w:val="32"/>
          <w:szCs w:val="32"/>
        </w:rPr>
        <w:t>）。</w:t>
      </w:r>
      <w:r w:rsidRPr="005425CE">
        <w:rPr>
          <w:rFonts w:ascii="Times New Roman" w:eastAsia="仿宋" w:hAnsi="Times New Roman"/>
          <w:sz w:val="32"/>
          <w:szCs w:val="32"/>
        </w:rPr>
        <w:t>允许银行出具保函代替保证金，由竞买人委托土地保证金托管银行（以下简称</w:t>
      </w:r>
      <w:r w:rsidRPr="005425CE">
        <w:rPr>
          <w:rFonts w:ascii="Times New Roman" w:eastAsia="仿宋" w:hAnsi="Times New Roman"/>
          <w:sz w:val="32"/>
          <w:szCs w:val="32"/>
        </w:rPr>
        <w:t>“</w:t>
      </w:r>
      <w:r w:rsidRPr="005425CE">
        <w:rPr>
          <w:rFonts w:ascii="Times New Roman" w:eastAsia="仿宋" w:hAnsi="Times New Roman"/>
          <w:sz w:val="32"/>
          <w:szCs w:val="32"/>
        </w:rPr>
        <w:t>托管银行</w:t>
      </w:r>
      <w:r w:rsidRPr="005425CE">
        <w:rPr>
          <w:rFonts w:ascii="Times New Roman" w:eastAsia="仿宋" w:hAnsi="Times New Roman"/>
          <w:sz w:val="32"/>
          <w:szCs w:val="32"/>
        </w:rPr>
        <w:t>”</w:t>
      </w:r>
      <w:r w:rsidRPr="005425CE">
        <w:rPr>
          <w:rFonts w:ascii="Times New Roman" w:eastAsia="仿宋" w:hAnsi="Times New Roman"/>
          <w:sz w:val="32"/>
          <w:szCs w:val="32"/>
        </w:rPr>
        <w:t>）办理保函确认，并出具《银行保函信息确认函》。（保函的有关具体操作可查询武汉土地市场网</w:t>
      </w:r>
      <w:hyperlink r:id="rId17" w:history="1">
        <w:r w:rsidR="00FB5D2F" w:rsidRPr="005425CE">
          <w:rPr>
            <w:rStyle w:val="af2"/>
            <w:rFonts w:ascii="Times New Roman" w:eastAsia="仿宋" w:hAnsi="Times New Roman"/>
            <w:color w:val="auto"/>
            <w:sz w:val="32"/>
            <w:szCs w:val="32"/>
            <w:u w:val="none"/>
          </w:rPr>
          <w:t>www.whtdsc.com</w:t>
        </w:r>
      </w:hyperlink>
      <w:r w:rsidRPr="005425CE">
        <w:rPr>
          <w:rFonts w:ascii="Times New Roman" w:eastAsia="仿宋" w:hAnsi="Times New Roman"/>
          <w:sz w:val="32"/>
          <w:szCs w:val="32"/>
        </w:rPr>
        <w:t>，咨询电话：</w:t>
      </w:r>
      <w:r w:rsidRPr="005425CE">
        <w:rPr>
          <w:rFonts w:ascii="Times New Roman" w:eastAsia="仿宋" w:hAnsi="Times New Roman"/>
          <w:sz w:val="32"/>
          <w:szCs w:val="32"/>
        </w:rPr>
        <w:t>027-82739021</w:t>
      </w:r>
      <w:r w:rsidRPr="005425CE">
        <w:rPr>
          <w:rFonts w:ascii="Times New Roman" w:eastAsia="仿宋" w:hAnsi="Times New Roman"/>
          <w:sz w:val="32"/>
          <w:szCs w:val="32"/>
        </w:rPr>
        <w:t>）。</w:t>
      </w:r>
    </w:p>
    <w:p w:rsidR="00FB5D2F" w:rsidRPr="005425CE" w:rsidRDefault="00000000">
      <w:pPr>
        <w:spacing w:line="520" w:lineRule="exact"/>
        <w:ind w:firstLineChars="200" w:firstLine="640"/>
        <w:rPr>
          <w:rFonts w:ascii="Times New Roman" w:eastAsia="仿宋" w:hAnsi="Times New Roman"/>
          <w:bCs/>
          <w:sz w:val="32"/>
          <w:szCs w:val="32"/>
        </w:rPr>
      </w:pPr>
      <w:r w:rsidRPr="005425CE">
        <w:rPr>
          <w:rFonts w:ascii="Times New Roman" w:eastAsia="仿宋" w:hAnsi="Times New Roman"/>
          <w:sz w:val="32"/>
          <w:szCs w:val="32"/>
        </w:rPr>
        <w:t>（二）拍卖竞买成交，《国有建设用地使用权成交确认书》（以下简称《成交确认书》）签订后，竞得人缴纳的竞买保证金抵</w:t>
      </w:r>
      <w:proofErr w:type="gramStart"/>
      <w:r w:rsidRPr="005425CE">
        <w:rPr>
          <w:rFonts w:ascii="Times New Roman" w:eastAsia="仿宋" w:hAnsi="Times New Roman"/>
          <w:sz w:val="32"/>
          <w:szCs w:val="32"/>
        </w:rPr>
        <w:t>作土地</w:t>
      </w:r>
      <w:proofErr w:type="gramEnd"/>
      <w:r w:rsidRPr="005425CE">
        <w:rPr>
          <w:rFonts w:ascii="Times New Roman" w:eastAsia="仿宋" w:hAnsi="Times New Roman"/>
          <w:sz w:val="32"/>
          <w:szCs w:val="32"/>
        </w:rPr>
        <w:t>成交价款。采取保函方式的，在拍卖出让活动结束后</w:t>
      </w:r>
      <w:r w:rsidRPr="005425CE">
        <w:rPr>
          <w:rFonts w:ascii="Times New Roman" w:eastAsia="仿宋" w:hAnsi="Times New Roman"/>
          <w:sz w:val="32"/>
          <w:szCs w:val="32"/>
        </w:rPr>
        <w:t>5</w:t>
      </w:r>
      <w:r w:rsidRPr="005425CE">
        <w:rPr>
          <w:rFonts w:ascii="Times New Roman" w:eastAsia="仿宋" w:hAnsi="Times New Roman"/>
          <w:sz w:val="32"/>
          <w:szCs w:val="32"/>
        </w:rPr>
        <w:t>个工作日内，竞得人须足额向开具《银行保函信息确认函》的托管银行保证金账户缴清竞买保证金。</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（三）未竞得人交纳的竞买保证金，自拍卖出让活动结束之日起</w:t>
      </w:r>
      <w:r w:rsidRPr="005425CE">
        <w:rPr>
          <w:rFonts w:ascii="Times New Roman" w:eastAsia="仿宋" w:hAnsi="Times New Roman"/>
          <w:sz w:val="32"/>
          <w:szCs w:val="32"/>
        </w:rPr>
        <w:t>5</w:t>
      </w:r>
      <w:r w:rsidRPr="005425CE">
        <w:rPr>
          <w:rFonts w:ascii="Times New Roman" w:eastAsia="仿宋" w:hAnsi="Times New Roman"/>
          <w:sz w:val="32"/>
          <w:szCs w:val="32"/>
        </w:rPr>
        <w:t>个工作日内按原路径、原币种退还，所退竞买保</w:t>
      </w:r>
      <w:r w:rsidRPr="005425CE">
        <w:rPr>
          <w:rFonts w:ascii="Times New Roman" w:eastAsia="仿宋" w:hAnsi="Times New Roman"/>
          <w:sz w:val="32"/>
          <w:szCs w:val="32"/>
        </w:rPr>
        <w:lastRenderedPageBreak/>
        <w:t>证金不计息。采取保函方式的，在拍卖出让活动结束后</w:t>
      </w:r>
      <w:r w:rsidRPr="005425CE">
        <w:rPr>
          <w:rFonts w:ascii="Times New Roman" w:eastAsia="仿宋" w:hAnsi="Times New Roman"/>
          <w:sz w:val="32"/>
          <w:szCs w:val="32"/>
        </w:rPr>
        <w:t>5</w:t>
      </w:r>
      <w:r w:rsidRPr="005425CE">
        <w:rPr>
          <w:rFonts w:ascii="Times New Roman" w:eastAsia="仿宋" w:hAnsi="Times New Roman"/>
          <w:sz w:val="32"/>
          <w:szCs w:val="32"/>
        </w:rPr>
        <w:t>个工作日内，未竞得人可自行向托管银行申请领回银行保函。</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十二、增价幅度、底价</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（一）本拍卖地块的增价幅度为人民币大写壹拾万元整（小写</w:t>
      </w:r>
      <w:r w:rsidRPr="005425CE">
        <w:rPr>
          <w:rFonts w:ascii="Times New Roman" w:eastAsia="仿宋" w:hAnsi="Times New Roman"/>
          <w:sz w:val="32"/>
          <w:szCs w:val="32"/>
        </w:rPr>
        <w:t>¥10</w:t>
      </w:r>
      <w:r w:rsidRPr="005425CE">
        <w:rPr>
          <w:rFonts w:ascii="Times New Roman" w:eastAsia="仿宋" w:hAnsi="Times New Roman"/>
          <w:sz w:val="32"/>
          <w:szCs w:val="32"/>
        </w:rPr>
        <w:t>万元）及其整数</w:t>
      </w:r>
      <w:proofErr w:type="gramStart"/>
      <w:r w:rsidRPr="005425CE">
        <w:rPr>
          <w:rFonts w:ascii="Times New Roman" w:eastAsia="仿宋" w:hAnsi="Times New Roman"/>
          <w:sz w:val="32"/>
          <w:szCs w:val="32"/>
        </w:rPr>
        <w:t>倍</w:t>
      </w:r>
      <w:proofErr w:type="gramEnd"/>
      <w:r w:rsidRPr="005425CE">
        <w:rPr>
          <w:rFonts w:ascii="Times New Roman" w:eastAsia="仿宋" w:hAnsi="Times New Roman"/>
          <w:sz w:val="32"/>
          <w:szCs w:val="32"/>
        </w:rPr>
        <w:t>。</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（二）本拍卖地块不设土地出让底价。</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十三、网上拍卖出让程序及规则</w:t>
      </w:r>
    </w:p>
    <w:p w:rsidR="00FB5D2F" w:rsidRPr="005425CE" w:rsidRDefault="00000000">
      <w:pPr>
        <w:pStyle w:val="ad"/>
        <w:spacing w:line="520" w:lineRule="exact"/>
        <w:rPr>
          <w:rStyle w:val="af"/>
          <w:b w:val="0"/>
          <w:color w:val="auto"/>
          <w:shd w:val="clear" w:color="auto" w:fill="auto"/>
        </w:rPr>
      </w:pPr>
      <w:r w:rsidRPr="005425CE">
        <w:rPr>
          <w:rStyle w:val="af"/>
          <w:b w:val="0"/>
          <w:color w:val="auto"/>
          <w:shd w:val="clear" w:color="auto" w:fill="auto"/>
        </w:rPr>
        <w:t>（一）公布网上拍卖出让信息</w:t>
      </w:r>
    </w:p>
    <w:p w:rsidR="00FB5D2F" w:rsidRPr="005425CE" w:rsidRDefault="00000000">
      <w:pPr>
        <w:pStyle w:val="ad"/>
        <w:spacing w:line="520" w:lineRule="exact"/>
        <w:rPr>
          <w:rStyle w:val="af"/>
          <w:b w:val="0"/>
          <w:color w:val="auto"/>
          <w:shd w:val="clear" w:color="auto" w:fill="auto"/>
        </w:rPr>
      </w:pPr>
      <w:r w:rsidRPr="005425CE">
        <w:rPr>
          <w:rStyle w:val="af"/>
          <w:b w:val="0"/>
          <w:color w:val="auto"/>
          <w:shd w:val="clear" w:color="auto" w:fill="auto"/>
        </w:rPr>
        <w:t>交易中心将网上拍卖出让公告在中国土地市场网、武汉市自然资源和城乡建设局网站、武汉土地市场网、武汉市政务服务中心和武汉市土地有形市场等发布。</w:t>
      </w:r>
    </w:p>
    <w:p w:rsidR="00FB5D2F" w:rsidRPr="005425CE" w:rsidRDefault="00000000">
      <w:pPr>
        <w:pStyle w:val="ad"/>
        <w:spacing w:line="520" w:lineRule="exact"/>
        <w:rPr>
          <w:rStyle w:val="af"/>
          <w:b w:val="0"/>
          <w:color w:val="auto"/>
          <w:shd w:val="clear" w:color="auto" w:fill="auto"/>
        </w:rPr>
      </w:pPr>
      <w:r w:rsidRPr="005425CE">
        <w:rPr>
          <w:rStyle w:val="af"/>
          <w:b w:val="0"/>
          <w:color w:val="auto"/>
          <w:shd w:val="clear" w:color="auto" w:fill="auto"/>
        </w:rPr>
        <w:t>交易中心于公告期限内将出让地块的位置、面积、用途、使用年期、竞买保证金、起始价等信息在武汉土地市场网和武汉市土地有形市场等发布。</w:t>
      </w:r>
    </w:p>
    <w:p w:rsidR="00FB5D2F" w:rsidRPr="005425CE" w:rsidRDefault="00000000">
      <w:pPr>
        <w:pStyle w:val="ad"/>
        <w:spacing w:line="520" w:lineRule="exact"/>
        <w:rPr>
          <w:color w:val="auto"/>
          <w:shd w:val="clear" w:color="auto" w:fill="auto"/>
        </w:rPr>
      </w:pPr>
      <w:r w:rsidRPr="005425CE">
        <w:rPr>
          <w:color w:val="auto"/>
          <w:shd w:val="clear" w:color="auto" w:fill="auto"/>
        </w:rPr>
        <w:t>（二）网上拍卖报价规则</w:t>
      </w:r>
    </w:p>
    <w:p w:rsidR="00FB5D2F" w:rsidRPr="005425CE" w:rsidRDefault="00000000">
      <w:pPr>
        <w:pStyle w:val="ad"/>
        <w:spacing w:line="520" w:lineRule="exact"/>
        <w:rPr>
          <w:color w:val="auto"/>
          <w:shd w:val="clear" w:color="auto" w:fill="auto"/>
        </w:rPr>
      </w:pPr>
      <w:r w:rsidRPr="005425CE">
        <w:rPr>
          <w:color w:val="auto"/>
          <w:shd w:val="clear" w:color="auto" w:fill="auto"/>
        </w:rPr>
        <w:t>1.</w:t>
      </w:r>
      <w:r w:rsidRPr="005425CE">
        <w:rPr>
          <w:color w:val="auto"/>
          <w:shd w:val="clear" w:color="auto" w:fill="auto"/>
        </w:rPr>
        <w:t>网上拍卖时间开始，获取《竞买资格预确认书》的竞买人通过网上拍卖系统进行报价。网上拍卖系统自动为首位取得《竞买资格预确认书》的竞买人</w:t>
      </w:r>
      <w:r w:rsidRPr="005425CE">
        <w:rPr>
          <w:b/>
          <w:bCs/>
          <w:color w:val="auto"/>
          <w:shd w:val="clear" w:color="auto" w:fill="auto"/>
        </w:rPr>
        <w:t>按起始价</w:t>
      </w:r>
      <w:r w:rsidRPr="005425CE">
        <w:rPr>
          <w:color w:val="auto"/>
          <w:shd w:val="clear" w:color="auto" w:fill="auto"/>
        </w:rPr>
        <w:t>提交一次有效报价。</w:t>
      </w:r>
    </w:p>
    <w:p w:rsidR="00FB5D2F" w:rsidRPr="005425CE" w:rsidRDefault="00000000">
      <w:pPr>
        <w:pStyle w:val="ad"/>
        <w:spacing w:line="520" w:lineRule="exact"/>
        <w:rPr>
          <w:color w:val="auto"/>
          <w:shd w:val="clear" w:color="auto" w:fill="auto"/>
        </w:rPr>
      </w:pPr>
      <w:r w:rsidRPr="005425CE">
        <w:rPr>
          <w:color w:val="auto"/>
          <w:shd w:val="clear" w:color="auto" w:fill="auto"/>
        </w:rPr>
        <w:t>2.</w:t>
      </w:r>
      <w:r w:rsidRPr="005425CE">
        <w:rPr>
          <w:color w:val="auto"/>
          <w:shd w:val="clear" w:color="auto" w:fill="auto"/>
        </w:rPr>
        <w:t>网上拍卖系统对符合规定的报价予以接收，并即时更新显示拍卖价格。</w:t>
      </w:r>
    </w:p>
    <w:p w:rsidR="00FB5D2F" w:rsidRPr="005425CE" w:rsidRDefault="00000000">
      <w:pPr>
        <w:pStyle w:val="ad"/>
        <w:spacing w:line="520" w:lineRule="exact"/>
        <w:rPr>
          <w:color w:val="auto"/>
          <w:shd w:val="clear" w:color="auto" w:fill="auto"/>
        </w:rPr>
      </w:pPr>
      <w:r w:rsidRPr="005425CE">
        <w:rPr>
          <w:color w:val="auto"/>
          <w:shd w:val="clear" w:color="auto" w:fill="auto"/>
        </w:rPr>
        <w:t>3.</w:t>
      </w:r>
      <w:r w:rsidRPr="005425CE">
        <w:rPr>
          <w:color w:val="auto"/>
          <w:shd w:val="clear" w:color="auto" w:fill="auto"/>
        </w:rPr>
        <w:t>在规定的报价期限内，竞买人对同一宗地可多次报价。</w:t>
      </w:r>
    </w:p>
    <w:p w:rsidR="00FB5D2F" w:rsidRPr="005425CE" w:rsidRDefault="00000000">
      <w:pPr>
        <w:pStyle w:val="ad"/>
        <w:spacing w:line="520" w:lineRule="exact"/>
        <w:rPr>
          <w:color w:val="auto"/>
          <w:shd w:val="clear" w:color="auto" w:fill="auto"/>
        </w:rPr>
      </w:pPr>
      <w:r w:rsidRPr="005425CE">
        <w:rPr>
          <w:color w:val="auto"/>
          <w:shd w:val="clear" w:color="auto" w:fill="auto"/>
        </w:rPr>
        <w:t>4.</w:t>
      </w:r>
      <w:r w:rsidRPr="005425CE">
        <w:rPr>
          <w:color w:val="auto"/>
          <w:shd w:val="clear" w:color="auto" w:fill="auto"/>
        </w:rPr>
        <w:t>网上报价以增价方式进行，每次加价不得小于规定的最小增价幅度，且为最小增价幅度整数</w:t>
      </w:r>
      <w:proofErr w:type="gramStart"/>
      <w:r w:rsidRPr="005425CE">
        <w:rPr>
          <w:color w:val="auto"/>
          <w:shd w:val="clear" w:color="auto" w:fill="auto"/>
        </w:rPr>
        <w:t>倍</w:t>
      </w:r>
      <w:proofErr w:type="gramEnd"/>
      <w:r w:rsidRPr="005425CE">
        <w:rPr>
          <w:color w:val="auto"/>
          <w:shd w:val="clear" w:color="auto" w:fill="auto"/>
        </w:rPr>
        <w:t>。</w:t>
      </w:r>
    </w:p>
    <w:p w:rsidR="00FB5D2F" w:rsidRPr="005425CE" w:rsidRDefault="00000000">
      <w:pPr>
        <w:pStyle w:val="ad"/>
        <w:spacing w:line="520" w:lineRule="exact"/>
        <w:rPr>
          <w:color w:val="auto"/>
          <w:shd w:val="clear" w:color="auto" w:fill="auto"/>
        </w:rPr>
      </w:pPr>
      <w:r w:rsidRPr="005425CE">
        <w:rPr>
          <w:color w:val="auto"/>
          <w:shd w:val="clear" w:color="auto" w:fill="auto"/>
        </w:rPr>
        <w:t>5.</w:t>
      </w:r>
      <w:r w:rsidRPr="005425CE">
        <w:rPr>
          <w:color w:val="auto"/>
          <w:shd w:val="clear" w:color="auto" w:fill="auto"/>
        </w:rPr>
        <w:t>竞买人应当谨慎报价，报价一经提交，不得撤回。</w:t>
      </w:r>
    </w:p>
    <w:p w:rsidR="00FB5D2F" w:rsidRPr="005425CE" w:rsidRDefault="00000000">
      <w:pPr>
        <w:pStyle w:val="ad"/>
        <w:spacing w:line="520" w:lineRule="exact"/>
        <w:rPr>
          <w:color w:val="auto"/>
          <w:shd w:val="clear" w:color="auto" w:fill="auto"/>
        </w:rPr>
      </w:pPr>
      <w:r w:rsidRPr="005425CE">
        <w:rPr>
          <w:color w:val="auto"/>
          <w:shd w:val="clear" w:color="auto" w:fill="auto"/>
        </w:rPr>
        <w:lastRenderedPageBreak/>
        <w:t>6.</w:t>
      </w:r>
      <w:r w:rsidRPr="005425CE">
        <w:rPr>
          <w:color w:val="auto"/>
          <w:shd w:val="clear" w:color="auto" w:fill="auto"/>
        </w:rPr>
        <w:t>因竞买</w:t>
      </w:r>
      <w:proofErr w:type="gramStart"/>
      <w:r w:rsidRPr="005425CE">
        <w:rPr>
          <w:color w:val="auto"/>
          <w:shd w:val="clear" w:color="auto" w:fill="auto"/>
        </w:rPr>
        <w:t>人网络</w:t>
      </w:r>
      <w:proofErr w:type="gramEnd"/>
      <w:r w:rsidRPr="005425CE">
        <w:rPr>
          <w:color w:val="auto"/>
          <w:shd w:val="clear" w:color="auto" w:fill="auto"/>
        </w:rPr>
        <w:t>或其他问题，网上拍卖系统未在规定的拍卖报价期限内接收到竞买人报价的，为无效报价。</w:t>
      </w:r>
    </w:p>
    <w:p w:rsidR="00FB5D2F" w:rsidRPr="005425CE" w:rsidRDefault="00000000">
      <w:pPr>
        <w:pStyle w:val="ad"/>
        <w:spacing w:line="520" w:lineRule="exact"/>
        <w:rPr>
          <w:color w:val="auto"/>
          <w:shd w:val="clear" w:color="auto" w:fill="auto"/>
        </w:rPr>
      </w:pPr>
      <w:r w:rsidRPr="005425CE">
        <w:rPr>
          <w:color w:val="auto"/>
          <w:shd w:val="clear" w:color="auto" w:fill="auto"/>
        </w:rPr>
        <w:t>（三）网上竞价规则</w:t>
      </w:r>
    </w:p>
    <w:p w:rsidR="00FB5D2F" w:rsidRPr="005425CE" w:rsidRDefault="00000000">
      <w:pPr>
        <w:pStyle w:val="ad"/>
        <w:spacing w:line="520" w:lineRule="exact"/>
        <w:rPr>
          <w:color w:val="auto"/>
          <w:shd w:val="clear" w:color="auto" w:fill="auto"/>
        </w:rPr>
      </w:pPr>
      <w:r w:rsidRPr="005425CE">
        <w:rPr>
          <w:color w:val="auto"/>
          <w:shd w:val="clear" w:color="auto" w:fill="auto"/>
        </w:rPr>
        <w:t>1.</w:t>
      </w:r>
      <w:r w:rsidRPr="005425CE">
        <w:rPr>
          <w:color w:val="auto"/>
          <w:shd w:val="clear" w:color="auto" w:fill="auto"/>
        </w:rPr>
        <w:t>在网上拍卖项目申请时间内，至少有一位竞买人取得竞买资格的地块，方可转入网上限时竞价。以起始价为竞价起拍价开始网上限时竞价。</w:t>
      </w:r>
    </w:p>
    <w:p w:rsidR="00FB5D2F" w:rsidRPr="005425CE" w:rsidRDefault="00000000">
      <w:pPr>
        <w:pStyle w:val="ad"/>
        <w:spacing w:line="520" w:lineRule="exact"/>
        <w:rPr>
          <w:bCs/>
          <w:color w:val="auto"/>
          <w:shd w:val="clear" w:color="auto" w:fill="auto"/>
        </w:rPr>
      </w:pPr>
      <w:r w:rsidRPr="005425CE">
        <w:rPr>
          <w:color w:val="auto"/>
          <w:shd w:val="clear" w:color="auto" w:fill="auto"/>
        </w:rPr>
        <w:t>2.</w:t>
      </w:r>
      <w:r w:rsidRPr="005425CE">
        <w:rPr>
          <w:color w:val="auto"/>
          <w:shd w:val="clear" w:color="auto" w:fill="auto"/>
        </w:rPr>
        <w:t>网上拍卖系统以</w:t>
      </w:r>
      <w:r w:rsidRPr="005425CE">
        <w:rPr>
          <w:color w:val="auto"/>
          <w:shd w:val="clear" w:color="auto" w:fill="auto"/>
        </w:rPr>
        <w:t>4</w:t>
      </w:r>
      <w:r w:rsidRPr="005425CE">
        <w:rPr>
          <w:color w:val="auto"/>
          <w:shd w:val="clear" w:color="auto" w:fill="auto"/>
        </w:rPr>
        <w:t>分钟倒计时为竞价时限，如在</w:t>
      </w:r>
      <w:r w:rsidRPr="005425CE">
        <w:rPr>
          <w:color w:val="auto"/>
          <w:shd w:val="clear" w:color="auto" w:fill="auto"/>
        </w:rPr>
        <w:t>4</w:t>
      </w:r>
      <w:r w:rsidRPr="005425CE">
        <w:rPr>
          <w:color w:val="auto"/>
          <w:shd w:val="clear" w:color="auto" w:fill="auto"/>
        </w:rPr>
        <w:t>分钟倒计时内有新的报价，网上拍卖系统即从接受新的报价起再顺延</w:t>
      </w:r>
      <w:r w:rsidRPr="005425CE">
        <w:rPr>
          <w:color w:val="auto"/>
          <w:shd w:val="clear" w:color="auto" w:fill="auto"/>
        </w:rPr>
        <w:t>4</w:t>
      </w:r>
      <w:r w:rsidRPr="005425CE">
        <w:rPr>
          <w:color w:val="auto"/>
          <w:shd w:val="clear" w:color="auto" w:fill="auto"/>
        </w:rPr>
        <w:t>分钟。每次</w:t>
      </w:r>
      <w:r w:rsidRPr="005425CE">
        <w:rPr>
          <w:color w:val="auto"/>
          <w:shd w:val="clear" w:color="auto" w:fill="auto"/>
        </w:rPr>
        <w:t>4</w:t>
      </w:r>
      <w:r w:rsidRPr="005425CE">
        <w:rPr>
          <w:color w:val="auto"/>
          <w:shd w:val="clear" w:color="auto" w:fill="auto"/>
        </w:rPr>
        <w:t>分钟倒计时的最后</w:t>
      </w:r>
      <w:r w:rsidRPr="005425CE">
        <w:rPr>
          <w:color w:val="auto"/>
          <w:shd w:val="clear" w:color="auto" w:fill="auto"/>
        </w:rPr>
        <w:t>1</w:t>
      </w:r>
      <w:r w:rsidRPr="005425CE">
        <w:rPr>
          <w:color w:val="auto"/>
          <w:shd w:val="clear" w:color="auto" w:fill="auto"/>
        </w:rPr>
        <w:t>分钟内，网上拍卖系统出现该宗地网上限时竞价即将截止的三次提示。</w:t>
      </w:r>
      <w:r w:rsidRPr="005425CE">
        <w:rPr>
          <w:bCs/>
          <w:color w:val="auto"/>
          <w:shd w:val="clear" w:color="auto" w:fill="auto"/>
        </w:rPr>
        <w:t>4</w:t>
      </w:r>
      <w:r w:rsidRPr="005425CE">
        <w:rPr>
          <w:bCs/>
          <w:color w:val="auto"/>
          <w:shd w:val="clear" w:color="auto" w:fill="auto"/>
        </w:rPr>
        <w:t>分钟倒计时截止，网上拍卖系统将不再接受新的报价，网上拍卖系统显示最高报价及出让结果</w:t>
      </w:r>
      <w:r w:rsidRPr="005425CE">
        <w:rPr>
          <w:color w:val="auto"/>
          <w:shd w:val="clear" w:color="auto" w:fill="auto"/>
        </w:rPr>
        <w:t>。</w:t>
      </w:r>
    </w:p>
    <w:p w:rsidR="00FB5D2F" w:rsidRPr="005425CE" w:rsidRDefault="00000000">
      <w:pPr>
        <w:pStyle w:val="ad"/>
        <w:spacing w:line="520" w:lineRule="exact"/>
        <w:rPr>
          <w:color w:val="auto"/>
          <w:shd w:val="clear" w:color="auto" w:fill="auto"/>
        </w:rPr>
      </w:pPr>
      <w:r w:rsidRPr="005425CE">
        <w:rPr>
          <w:color w:val="auto"/>
          <w:shd w:val="clear" w:color="auto" w:fill="auto"/>
        </w:rPr>
        <w:t>（四）成交规则</w:t>
      </w:r>
    </w:p>
    <w:p w:rsidR="00FB5D2F" w:rsidRPr="005425CE" w:rsidRDefault="00000000">
      <w:pPr>
        <w:pStyle w:val="ad"/>
        <w:spacing w:line="520" w:lineRule="exact"/>
        <w:rPr>
          <w:rStyle w:val="NormalCharacter"/>
          <w:color w:val="auto"/>
          <w:shd w:val="clear" w:color="auto" w:fill="auto"/>
        </w:rPr>
      </w:pPr>
      <w:r w:rsidRPr="005425CE">
        <w:rPr>
          <w:rStyle w:val="NormalCharacter"/>
          <w:color w:val="auto"/>
          <w:shd w:val="clear" w:color="auto" w:fill="auto"/>
        </w:rPr>
        <w:t>1.</w:t>
      </w:r>
      <w:r w:rsidRPr="005425CE">
        <w:rPr>
          <w:rStyle w:val="NormalCharacter"/>
          <w:color w:val="auto"/>
          <w:shd w:val="clear" w:color="auto" w:fill="auto"/>
        </w:rPr>
        <w:t>网上拍卖项目申请时间无人交纳竞买保证金的，拍卖不成交；</w:t>
      </w:r>
    </w:p>
    <w:p w:rsidR="00FB5D2F" w:rsidRPr="005425CE" w:rsidRDefault="00000000">
      <w:pPr>
        <w:pStyle w:val="ad"/>
        <w:spacing w:line="520" w:lineRule="exact"/>
        <w:rPr>
          <w:rStyle w:val="NormalCharacter"/>
          <w:color w:val="auto"/>
          <w:kern w:val="2"/>
          <w:shd w:val="clear" w:color="auto" w:fill="auto"/>
        </w:rPr>
      </w:pPr>
      <w:r w:rsidRPr="005425CE">
        <w:rPr>
          <w:rStyle w:val="NormalCharacter"/>
          <w:color w:val="auto"/>
          <w:shd w:val="clear" w:color="auto" w:fill="auto"/>
        </w:rPr>
        <w:t>2.</w:t>
      </w:r>
      <w:r w:rsidRPr="005425CE">
        <w:rPr>
          <w:rStyle w:val="NormalCharacter"/>
          <w:color w:val="auto"/>
          <w:shd w:val="clear" w:color="auto" w:fill="auto"/>
        </w:rPr>
        <w:t>网上拍卖项目进入网上限时竞价的，按以下方式确定竞得人（竞得人须接受网上限时竞价过程中产生的竞价结果）：网上拍卖系统连续三次在线提示报价而没有再应价的，最高有效报价为最终报价，拍卖成交，</w:t>
      </w:r>
      <w:proofErr w:type="gramStart"/>
      <w:r w:rsidRPr="005425CE">
        <w:rPr>
          <w:rStyle w:val="NormalCharacter"/>
          <w:color w:val="auto"/>
          <w:shd w:val="clear" w:color="auto" w:fill="auto"/>
        </w:rPr>
        <w:t>该最高</w:t>
      </w:r>
      <w:proofErr w:type="gramEnd"/>
      <w:r w:rsidRPr="005425CE">
        <w:rPr>
          <w:rStyle w:val="NormalCharacter"/>
          <w:color w:val="auto"/>
          <w:shd w:val="clear" w:color="auto" w:fill="auto"/>
        </w:rPr>
        <w:t>有效报价为成交价格。</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十四、提交资料</w:t>
      </w:r>
    </w:p>
    <w:p w:rsidR="00FB5D2F" w:rsidRPr="005425CE" w:rsidRDefault="00000000">
      <w:pPr>
        <w:spacing w:line="520" w:lineRule="exact"/>
        <w:ind w:firstLineChars="200" w:firstLine="640"/>
        <w:rPr>
          <w:rFonts w:ascii="Times New Roman" w:eastAsia="仿宋" w:hAnsi="Times New Roman"/>
          <w:kern w:val="0"/>
          <w:sz w:val="32"/>
          <w:szCs w:val="32"/>
        </w:rPr>
      </w:pPr>
      <w:r w:rsidRPr="005425CE">
        <w:rPr>
          <w:rFonts w:ascii="Times New Roman" w:eastAsia="仿宋" w:hAnsi="Times New Roman"/>
          <w:sz w:val="32"/>
          <w:szCs w:val="32"/>
        </w:rPr>
        <w:t>自本次拍卖出让全程结束成交之日起</w:t>
      </w:r>
      <w:r w:rsidRPr="005425CE">
        <w:rPr>
          <w:rFonts w:ascii="Times New Roman" w:eastAsia="仿宋" w:hAnsi="Times New Roman"/>
          <w:sz w:val="32"/>
          <w:szCs w:val="32"/>
        </w:rPr>
        <w:t>1</w:t>
      </w:r>
      <w:r w:rsidRPr="005425CE">
        <w:rPr>
          <w:rFonts w:ascii="Times New Roman" w:eastAsia="仿宋" w:hAnsi="Times New Roman"/>
          <w:sz w:val="32"/>
          <w:szCs w:val="32"/>
        </w:rPr>
        <w:t>个工作日内，竞得人应通过网上拍卖系统在线打印《竞买申请书》、《竞买资格预确认书》、《国有建设用地使用权成交通知单》（以下简称成交通知单），并签字加盖公章（</w:t>
      </w:r>
      <w:proofErr w:type="gramStart"/>
      <w:r w:rsidRPr="005425CE">
        <w:rPr>
          <w:rFonts w:ascii="Times New Roman" w:eastAsia="仿宋" w:hAnsi="Times New Roman"/>
          <w:sz w:val="32"/>
          <w:szCs w:val="32"/>
        </w:rPr>
        <w:t>若竞得</w:t>
      </w:r>
      <w:proofErr w:type="gramEnd"/>
      <w:r w:rsidRPr="005425CE">
        <w:rPr>
          <w:rFonts w:ascii="Times New Roman" w:eastAsia="仿宋" w:hAnsi="Times New Roman"/>
          <w:sz w:val="32"/>
          <w:szCs w:val="32"/>
        </w:rPr>
        <w:t>人为自然人的，需</w:t>
      </w:r>
      <w:proofErr w:type="gramStart"/>
      <w:r w:rsidRPr="005425CE">
        <w:rPr>
          <w:rFonts w:ascii="Times New Roman" w:eastAsia="仿宋" w:hAnsi="Times New Roman"/>
          <w:sz w:val="32"/>
          <w:szCs w:val="32"/>
        </w:rPr>
        <w:t>签字按印确认</w:t>
      </w:r>
      <w:proofErr w:type="gramEnd"/>
      <w:r w:rsidRPr="005425CE">
        <w:rPr>
          <w:rFonts w:ascii="Times New Roman" w:eastAsia="仿宋" w:hAnsi="Times New Roman"/>
          <w:sz w:val="32"/>
          <w:szCs w:val="32"/>
        </w:rPr>
        <w:t>），按照成交通知单及网上拍卖出让文</w:t>
      </w:r>
      <w:r w:rsidRPr="005425CE">
        <w:rPr>
          <w:rFonts w:ascii="Times New Roman" w:eastAsia="仿宋" w:hAnsi="Times New Roman"/>
          <w:sz w:val="32"/>
          <w:szCs w:val="32"/>
        </w:rPr>
        <w:lastRenderedPageBreak/>
        <w:t>件的要求，</w:t>
      </w:r>
      <w:r w:rsidRPr="005425CE">
        <w:rPr>
          <w:rFonts w:ascii="Times New Roman" w:eastAsia="仿宋" w:hAnsi="Times New Roman"/>
          <w:kern w:val="0"/>
          <w:sz w:val="32"/>
          <w:szCs w:val="32"/>
        </w:rPr>
        <w:t>在</w:t>
      </w:r>
      <w:r w:rsidRPr="005425CE">
        <w:rPr>
          <w:rFonts w:ascii="Times New Roman" w:eastAsia="仿宋" w:hAnsi="Times New Roman"/>
          <w:sz w:val="32"/>
          <w:szCs w:val="32"/>
        </w:rPr>
        <w:t>本次</w:t>
      </w:r>
      <w:r w:rsidRPr="005425CE">
        <w:rPr>
          <w:rFonts w:ascii="Times New Roman" w:eastAsia="仿宋" w:hAnsi="Times New Roman"/>
          <w:kern w:val="0"/>
          <w:sz w:val="32"/>
          <w:szCs w:val="32"/>
        </w:rPr>
        <w:t>拍卖出让</w:t>
      </w:r>
      <w:r w:rsidRPr="005425CE">
        <w:rPr>
          <w:rFonts w:ascii="Times New Roman" w:eastAsia="仿宋" w:hAnsi="Times New Roman"/>
          <w:sz w:val="32"/>
          <w:szCs w:val="32"/>
        </w:rPr>
        <w:t>全程结束</w:t>
      </w:r>
      <w:r w:rsidRPr="005425CE">
        <w:rPr>
          <w:rFonts w:ascii="Times New Roman" w:eastAsia="仿宋" w:hAnsi="Times New Roman"/>
          <w:kern w:val="0"/>
          <w:sz w:val="32"/>
          <w:szCs w:val="32"/>
        </w:rPr>
        <w:t>后</w:t>
      </w:r>
      <w:r w:rsidRPr="005425CE">
        <w:rPr>
          <w:rFonts w:ascii="Times New Roman" w:eastAsia="仿宋" w:hAnsi="Times New Roman"/>
          <w:kern w:val="0"/>
          <w:sz w:val="32"/>
          <w:szCs w:val="32"/>
        </w:rPr>
        <w:t>5</w:t>
      </w:r>
      <w:r w:rsidRPr="005425CE">
        <w:rPr>
          <w:rFonts w:ascii="Times New Roman" w:eastAsia="仿宋" w:hAnsi="Times New Roman"/>
          <w:kern w:val="0"/>
          <w:sz w:val="32"/>
          <w:szCs w:val="32"/>
        </w:rPr>
        <w:t>个工作日内到武汉市土地交易中心（江岸区三阳路</w:t>
      </w:r>
      <w:r w:rsidRPr="005425CE">
        <w:rPr>
          <w:rFonts w:ascii="Times New Roman" w:eastAsia="仿宋" w:hAnsi="Times New Roman"/>
          <w:kern w:val="0"/>
          <w:sz w:val="32"/>
          <w:szCs w:val="32"/>
        </w:rPr>
        <w:t>55</w:t>
      </w:r>
      <w:r w:rsidRPr="005425CE">
        <w:rPr>
          <w:rFonts w:ascii="Times New Roman" w:eastAsia="仿宋" w:hAnsi="Times New Roman"/>
          <w:kern w:val="0"/>
          <w:sz w:val="32"/>
          <w:szCs w:val="32"/>
        </w:rPr>
        <w:t>号）</w:t>
      </w:r>
      <w:r w:rsidRPr="005425CE">
        <w:rPr>
          <w:rFonts w:ascii="Times New Roman" w:eastAsia="仿宋" w:hAnsi="Times New Roman"/>
          <w:kern w:val="0"/>
          <w:sz w:val="32"/>
          <w:szCs w:val="32"/>
        </w:rPr>
        <w:t>6</w:t>
      </w:r>
      <w:r w:rsidRPr="005425CE">
        <w:rPr>
          <w:rFonts w:ascii="Times New Roman" w:eastAsia="仿宋" w:hAnsi="Times New Roman"/>
          <w:kern w:val="0"/>
          <w:sz w:val="32"/>
          <w:szCs w:val="32"/>
        </w:rPr>
        <w:t>楼市场部提交相关资料，</w:t>
      </w:r>
      <w:r w:rsidRPr="005425CE">
        <w:rPr>
          <w:rFonts w:ascii="Times New Roman" w:eastAsia="仿宋" w:hAnsi="Times New Roman"/>
          <w:sz w:val="32"/>
          <w:szCs w:val="32"/>
        </w:rPr>
        <w:t>具体如下：</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（一）法人竞得的，应提交下列文件：</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1.</w:t>
      </w:r>
      <w:r w:rsidRPr="005425CE">
        <w:rPr>
          <w:rFonts w:ascii="Times New Roman" w:eastAsia="仿宋" w:hAnsi="Times New Roman"/>
          <w:sz w:val="32"/>
          <w:szCs w:val="32"/>
        </w:rPr>
        <w:t>《竞买申请书》；</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2.</w:t>
      </w:r>
      <w:r w:rsidRPr="005425CE">
        <w:rPr>
          <w:rFonts w:ascii="Times New Roman" w:eastAsia="仿宋" w:hAnsi="Times New Roman"/>
          <w:sz w:val="32"/>
          <w:szCs w:val="32"/>
        </w:rPr>
        <w:t>《竞买资格预确认书》；</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3.</w:t>
      </w:r>
      <w:r w:rsidRPr="005425CE">
        <w:rPr>
          <w:rFonts w:ascii="Times New Roman" w:eastAsia="仿宋" w:hAnsi="Times New Roman"/>
          <w:sz w:val="32"/>
          <w:szCs w:val="32"/>
        </w:rPr>
        <w:t>《成交通知单》；</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4.</w:t>
      </w:r>
      <w:r w:rsidRPr="005425CE">
        <w:rPr>
          <w:rFonts w:ascii="Times New Roman" w:eastAsia="仿宋" w:hAnsi="Times New Roman"/>
          <w:sz w:val="32"/>
          <w:szCs w:val="32"/>
        </w:rPr>
        <w:t>营业执照副本影印件（查验原件）、组织机构代码证影印件（查验原件）；</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5.</w:t>
      </w:r>
      <w:r w:rsidRPr="005425CE">
        <w:rPr>
          <w:rFonts w:ascii="Times New Roman" w:eastAsia="仿宋" w:hAnsi="Times New Roman"/>
          <w:sz w:val="32"/>
          <w:szCs w:val="32"/>
        </w:rPr>
        <w:t>法定代表人证明书原件、有效身份证明文件影印件（查验原件）；</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6.</w:t>
      </w:r>
      <w:r w:rsidRPr="005425CE">
        <w:rPr>
          <w:rFonts w:ascii="Times New Roman" w:eastAsia="仿宋" w:hAnsi="Times New Roman"/>
          <w:sz w:val="32"/>
          <w:szCs w:val="32"/>
        </w:rPr>
        <w:t>竞买申请人属于股份有限公司或有限责任公司的，需出具公司董事会同意参加竞买活动的决议书和董事会签署的授权文件的原件（根据公司章程规定未设立公司董事会仅设置执行董事的企业，需提交公司股东会同意参加竞买活动的决议书和执行董事签署的授权文件的原件）；竞买申请人属于国有企业但不属于股份有限公司或有限责任公司的，需出具行政主管部门同意参加竞买活动的有关证明文件；</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7.</w:t>
      </w:r>
      <w:r w:rsidRPr="005425CE">
        <w:rPr>
          <w:rFonts w:ascii="Times New Roman" w:eastAsia="仿宋" w:hAnsi="Times New Roman"/>
          <w:sz w:val="32"/>
          <w:szCs w:val="32"/>
        </w:rPr>
        <w:t>委托他人代为参加竞买活动及办理相关手续的，还应提交企业法定代表人签署并加盖单位公章的授权文件及委托代理人有效身份证明文件影印件（查验原件），授权文件应列明委托事项和委托权限，加盖公章的单位对法定代表人或委托代理人签字的真实、合法性负责；</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8.</w:t>
      </w:r>
      <w:r w:rsidRPr="005425CE">
        <w:rPr>
          <w:rFonts w:ascii="Times New Roman" w:eastAsia="仿宋" w:hAnsi="Times New Roman"/>
          <w:sz w:val="32"/>
          <w:szCs w:val="32"/>
        </w:rPr>
        <w:t>公司章程；</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9.</w:t>
      </w:r>
      <w:r w:rsidRPr="005425CE">
        <w:rPr>
          <w:rFonts w:ascii="Times New Roman" w:eastAsia="仿宋" w:hAnsi="Times New Roman"/>
          <w:sz w:val="32"/>
          <w:szCs w:val="32"/>
        </w:rPr>
        <w:t>商业金融机构的资信证明；</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10.</w:t>
      </w:r>
      <w:r w:rsidRPr="005425CE">
        <w:rPr>
          <w:rFonts w:ascii="Times New Roman" w:eastAsia="仿宋" w:hAnsi="Times New Roman"/>
          <w:sz w:val="32"/>
          <w:szCs w:val="32"/>
        </w:rPr>
        <w:t>信用承诺书；</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lastRenderedPageBreak/>
        <w:t>11.</w:t>
      </w:r>
      <w:r w:rsidRPr="005425CE">
        <w:rPr>
          <w:rFonts w:ascii="Times New Roman" w:eastAsia="仿宋" w:hAnsi="Times New Roman"/>
          <w:sz w:val="32"/>
          <w:szCs w:val="32"/>
        </w:rPr>
        <w:t>其他要求提供的文件。</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（二）自然人竞得的，应提交下列文件：</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1.</w:t>
      </w:r>
      <w:r w:rsidRPr="005425CE">
        <w:rPr>
          <w:rFonts w:ascii="Times New Roman" w:eastAsia="仿宋" w:hAnsi="Times New Roman"/>
          <w:sz w:val="32"/>
          <w:szCs w:val="32"/>
        </w:rPr>
        <w:t>《竞买申请书》；</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2.</w:t>
      </w:r>
      <w:r w:rsidRPr="005425CE">
        <w:rPr>
          <w:rFonts w:ascii="Times New Roman" w:eastAsia="仿宋" w:hAnsi="Times New Roman"/>
          <w:sz w:val="32"/>
          <w:szCs w:val="32"/>
        </w:rPr>
        <w:t>《竞买资格预确认书》；</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3.</w:t>
      </w:r>
      <w:r w:rsidRPr="005425CE">
        <w:rPr>
          <w:rFonts w:ascii="Times New Roman" w:eastAsia="仿宋" w:hAnsi="Times New Roman"/>
          <w:sz w:val="32"/>
          <w:szCs w:val="32"/>
        </w:rPr>
        <w:t>《成交通知单》；</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4.</w:t>
      </w:r>
      <w:r w:rsidRPr="005425CE">
        <w:rPr>
          <w:rFonts w:ascii="Times New Roman" w:eastAsia="仿宋" w:hAnsi="Times New Roman"/>
          <w:sz w:val="32"/>
          <w:szCs w:val="32"/>
        </w:rPr>
        <w:t>申请人有效身份证明文件影印件（查验原件）；</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5.</w:t>
      </w:r>
      <w:r w:rsidRPr="005425CE">
        <w:rPr>
          <w:rFonts w:ascii="Times New Roman" w:eastAsia="仿宋" w:hAnsi="Times New Roman"/>
          <w:sz w:val="32"/>
          <w:szCs w:val="32"/>
        </w:rPr>
        <w:t>委托他人参加竞买活动及办理相关手续的，应提交竞买申请人签署并经过有效公证的授权文件及委托代理人有效身份证明文件影印件（查验原件），授权文件应列明委托事项和委托权限；</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6.</w:t>
      </w:r>
      <w:r w:rsidRPr="005425CE">
        <w:rPr>
          <w:rFonts w:ascii="Times New Roman" w:eastAsia="仿宋" w:hAnsi="Times New Roman"/>
          <w:sz w:val="32"/>
          <w:szCs w:val="32"/>
        </w:rPr>
        <w:t>商业金融机构的资信证明；</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7.</w:t>
      </w:r>
      <w:r w:rsidRPr="005425CE">
        <w:rPr>
          <w:rFonts w:ascii="Times New Roman" w:eastAsia="仿宋" w:hAnsi="Times New Roman"/>
          <w:sz w:val="32"/>
          <w:szCs w:val="32"/>
        </w:rPr>
        <w:t>信用承诺书；</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8.</w:t>
      </w:r>
      <w:r w:rsidRPr="005425CE">
        <w:rPr>
          <w:rFonts w:ascii="Times New Roman" w:eastAsia="仿宋" w:hAnsi="Times New Roman"/>
          <w:sz w:val="32"/>
          <w:szCs w:val="32"/>
        </w:rPr>
        <w:t>其他要求提供的文件。</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（三）其他组织竞得的，应提交下列文件：</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1.</w:t>
      </w:r>
      <w:r w:rsidRPr="005425CE">
        <w:rPr>
          <w:rFonts w:ascii="Times New Roman" w:eastAsia="仿宋" w:hAnsi="Times New Roman"/>
          <w:sz w:val="32"/>
          <w:szCs w:val="32"/>
        </w:rPr>
        <w:t>《竞买申请书》；</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2.</w:t>
      </w:r>
      <w:r w:rsidRPr="005425CE">
        <w:rPr>
          <w:rFonts w:ascii="Times New Roman" w:eastAsia="仿宋" w:hAnsi="Times New Roman"/>
          <w:sz w:val="32"/>
          <w:szCs w:val="32"/>
        </w:rPr>
        <w:t>《竞买资格预确认书》；</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3.</w:t>
      </w:r>
      <w:r w:rsidRPr="005425CE">
        <w:rPr>
          <w:rFonts w:ascii="Times New Roman" w:eastAsia="仿宋" w:hAnsi="Times New Roman"/>
          <w:sz w:val="32"/>
          <w:szCs w:val="32"/>
        </w:rPr>
        <w:t>《成交通知单》；</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4.</w:t>
      </w:r>
      <w:r w:rsidRPr="005425CE">
        <w:rPr>
          <w:rFonts w:ascii="Times New Roman" w:eastAsia="仿宋" w:hAnsi="Times New Roman"/>
          <w:sz w:val="32"/>
          <w:szCs w:val="32"/>
        </w:rPr>
        <w:t>表明该组织合法存在的文件或有效证明影印件（查验原件）、组织机构代码证影印件（查验原件）；</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5.</w:t>
      </w:r>
      <w:r w:rsidRPr="005425CE">
        <w:rPr>
          <w:rFonts w:ascii="Times New Roman" w:eastAsia="仿宋" w:hAnsi="Times New Roman"/>
          <w:sz w:val="32"/>
          <w:szCs w:val="32"/>
        </w:rPr>
        <w:t>该组织负责人有效身份证明文件影印件（查验原件）；</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6.</w:t>
      </w:r>
      <w:r w:rsidRPr="005425CE">
        <w:rPr>
          <w:rFonts w:ascii="Times New Roman" w:eastAsia="仿宋" w:hAnsi="Times New Roman"/>
          <w:sz w:val="32"/>
          <w:szCs w:val="32"/>
        </w:rPr>
        <w:t>委托他人参加竞买活动及办理相关手续的，还应提交该组织负责人签署并加盖单位公章的授权文件及委托代理人有效身份证明文件影印件（查验原件），授权文件应列明委托事项和委托权限，加盖公章的单位对该组织负责人或委托代理人签字的真实、合法性负责；</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7.</w:t>
      </w:r>
      <w:r w:rsidRPr="005425CE">
        <w:rPr>
          <w:rFonts w:ascii="Times New Roman" w:eastAsia="仿宋" w:hAnsi="Times New Roman"/>
          <w:sz w:val="32"/>
          <w:szCs w:val="32"/>
        </w:rPr>
        <w:t>商业金融机构的资信证明；</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lastRenderedPageBreak/>
        <w:t>8.</w:t>
      </w:r>
      <w:r w:rsidRPr="005425CE">
        <w:rPr>
          <w:rFonts w:ascii="Times New Roman" w:eastAsia="仿宋" w:hAnsi="Times New Roman"/>
          <w:sz w:val="32"/>
          <w:szCs w:val="32"/>
        </w:rPr>
        <w:t>信用承诺书；</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9.</w:t>
      </w:r>
      <w:r w:rsidRPr="005425CE">
        <w:rPr>
          <w:rFonts w:ascii="Times New Roman" w:eastAsia="仿宋" w:hAnsi="Times New Roman"/>
          <w:sz w:val="32"/>
          <w:szCs w:val="32"/>
        </w:rPr>
        <w:t>其他要求提供的文件。</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境外竞得人提交的申请文件应根据其所在国或地区的有关规定，办理合法、有效的公证、认证或</w:t>
      </w:r>
      <w:proofErr w:type="gramStart"/>
      <w:r w:rsidRPr="005425CE">
        <w:rPr>
          <w:rFonts w:ascii="Times New Roman" w:eastAsia="仿宋" w:hAnsi="Times New Roman"/>
          <w:sz w:val="32"/>
          <w:szCs w:val="32"/>
        </w:rPr>
        <w:t>鉴证</w:t>
      </w:r>
      <w:proofErr w:type="gramEnd"/>
      <w:r w:rsidRPr="005425CE">
        <w:rPr>
          <w:rFonts w:ascii="Times New Roman" w:eastAsia="仿宋" w:hAnsi="Times New Roman"/>
          <w:sz w:val="32"/>
          <w:szCs w:val="32"/>
        </w:rPr>
        <w:t>或律师见证等证明手续。</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竞买申请文件须以中文书写（如原始文件不是中文文本的，竞买申请人应提交中文译本，并以中文译本为准，因译本错误导致的所有责任和损失均由竞买申请人自行承担）。</w:t>
      </w:r>
    </w:p>
    <w:p w:rsidR="00FB5D2F" w:rsidRPr="005425CE" w:rsidRDefault="00000000">
      <w:pPr>
        <w:pStyle w:val="p0"/>
        <w:snapToGrid w:val="0"/>
        <w:spacing w:line="520" w:lineRule="exact"/>
        <w:ind w:firstLineChars="200" w:firstLine="640"/>
        <w:rPr>
          <w:rFonts w:ascii="Times New Roman" w:eastAsia="仿宋" w:hAnsi="Times New Roman"/>
          <w:kern w:val="2"/>
          <w:sz w:val="32"/>
          <w:szCs w:val="32"/>
        </w:rPr>
      </w:pPr>
      <w:r w:rsidRPr="005425CE">
        <w:rPr>
          <w:rFonts w:ascii="Times New Roman" w:eastAsia="仿宋" w:hAnsi="Times New Roman"/>
          <w:sz w:val="32"/>
          <w:szCs w:val="32"/>
        </w:rPr>
        <w:t>十五、成交确认</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交易中心对竞得人提交的资料进行验证，验证合格的，组织竞得人签订《国有建设用地使用权成交确认书》</w:t>
      </w:r>
      <w:r w:rsidRPr="005425CE">
        <w:rPr>
          <w:rFonts w:ascii="Times New Roman" w:eastAsia="仿宋" w:hAnsi="Times New Roman"/>
          <w:kern w:val="0"/>
          <w:sz w:val="32"/>
          <w:szCs w:val="32"/>
        </w:rPr>
        <w:t>、</w:t>
      </w:r>
      <w:r w:rsidRPr="005425CE">
        <w:rPr>
          <w:rFonts w:ascii="Times New Roman" w:eastAsia="仿宋" w:hAnsi="Times New Roman"/>
          <w:sz w:val="32"/>
          <w:szCs w:val="32"/>
        </w:rPr>
        <w:t>《储备土地开发补偿协议书》；验证不合格的，武汉市自然资源和城乡建设局可依法取消其竞得资格，</w:t>
      </w:r>
      <w:proofErr w:type="gramStart"/>
      <w:r w:rsidRPr="005425CE">
        <w:rPr>
          <w:rFonts w:ascii="Times New Roman" w:eastAsia="仿宋" w:hAnsi="Times New Roman"/>
          <w:sz w:val="32"/>
          <w:szCs w:val="32"/>
        </w:rPr>
        <w:t>并由竞得</w:t>
      </w:r>
      <w:proofErr w:type="gramEnd"/>
      <w:r w:rsidRPr="005425CE">
        <w:rPr>
          <w:rFonts w:ascii="Times New Roman" w:eastAsia="仿宋" w:hAnsi="Times New Roman"/>
          <w:sz w:val="32"/>
          <w:szCs w:val="32"/>
        </w:rPr>
        <w:t>人依法承担相应的法律责任。</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十六、土地成交价款</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本拍卖地块的成交价款即为总地价款，包括：储备土地开发补偿费用和政府土地收益。</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自地块成交后</w:t>
      </w:r>
      <w:r w:rsidRPr="005425CE">
        <w:rPr>
          <w:rFonts w:ascii="Times New Roman" w:eastAsia="仿宋" w:hAnsi="Times New Roman"/>
          <w:sz w:val="32"/>
          <w:szCs w:val="32"/>
        </w:rPr>
        <w:t>10</w:t>
      </w:r>
      <w:r w:rsidRPr="005425CE">
        <w:rPr>
          <w:rFonts w:ascii="Times New Roman" w:eastAsia="仿宋" w:hAnsi="Times New Roman"/>
          <w:sz w:val="32"/>
          <w:szCs w:val="32"/>
        </w:rPr>
        <w:t>个工作日内，竞得人应按照法律法规规定与武汉市自然资源和城乡建设局签订《国有建设用地使用权出让合同》，申请办理土地变更登记等手续。</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十七、出让结果公示</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交易中心将在本次拍卖出让活动全程结束之日起</w:t>
      </w:r>
      <w:r w:rsidRPr="005425CE">
        <w:rPr>
          <w:rFonts w:ascii="Times New Roman" w:eastAsia="仿宋" w:hAnsi="Times New Roman"/>
          <w:sz w:val="32"/>
          <w:szCs w:val="32"/>
        </w:rPr>
        <w:t>10</w:t>
      </w:r>
      <w:r w:rsidRPr="005425CE">
        <w:rPr>
          <w:rFonts w:ascii="Times New Roman" w:eastAsia="仿宋" w:hAnsi="Times New Roman"/>
          <w:sz w:val="32"/>
          <w:szCs w:val="32"/>
        </w:rPr>
        <w:t>个工作日内，通过武汉土地市场网和武汉市自然资源和城乡建设局网站、武汉市政务服务中心公布此次国有建设用地使用权网上拍卖出让结果。</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十八、成立新公司</w:t>
      </w:r>
    </w:p>
    <w:p w:rsidR="00FB5D2F" w:rsidRPr="005425CE" w:rsidRDefault="002E4988">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lastRenderedPageBreak/>
        <w:t>申请人竞得土地后，拟成立新公司进行开发建设的，应在竞买申请书中明确新公司的出资构成、成立时间等内容。出让人根据拍卖出让结果，</w:t>
      </w:r>
      <w:proofErr w:type="gramStart"/>
      <w:r w:rsidRPr="005425CE">
        <w:rPr>
          <w:rFonts w:ascii="Times New Roman" w:eastAsia="仿宋" w:hAnsi="Times New Roman"/>
          <w:sz w:val="32"/>
          <w:szCs w:val="32"/>
        </w:rPr>
        <w:t>组织由竞得</w:t>
      </w:r>
      <w:proofErr w:type="gramEnd"/>
      <w:r w:rsidRPr="005425CE">
        <w:rPr>
          <w:rFonts w:ascii="Times New Roman" w:eastAsia="仿宋" w:hAnsi="Times New Roman"/>
          <w:sz w:val="32"/>
          <w:szCs w:val="32"/>
        </w:rPr>
        <w:t>人签订《成交确认书》、《储备土地开发补偿协议书》、《国有土地使用权出让合同》；在竞得人按约定办理完新公司注册登记手续后，再与新公司签订《国有土地使用权出让合同变更协议》；也可按约定直接与新的全资子公司签订《国有土地使用权出让合同》。</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十九、竞得人或其成立的新公司应在地块成交后</w:t>
      </w:r>
      <w:r w:rsidRPr="005425CE">
        <w:rPr>
          <w:rFonts w:ascii="Times New Roman" w:eastAsia="仿宋" w:hAnsi="Times New Roman"/>
          <w:sz w:val="32"/>
          <w:szCs w:val="32"/>
        </w:rPr>
        <w:t>5</w:t>
      </w:r>
      <w:r w:rsidRPr="005425CE">
        <w:rPr>
          <w:rFonts w:ascii="Times New Roman" w:eastAsia="仿宋" w:hAnsi="Times New Roman"/>
          <w:sz w:val="32"/>
          <w:szCs w:val="32"/>
        </w:rPr>
        <w:t>个工作日内前往地块所在地办理完成税务登记，如因税务登记信息未完善导致</w:t>
      </w:r>
      <w:proofErr w:type="gramStart"/>
      <w:r w:rsidRPr="005425CE">
        <w:rPr>
          <w:rFonts w:ascii="Times New Roman" w:eastAsia="仿宋" w:hAnsi="Times New Roman"/>
          <w:sz w:val="32"/>
          <w:szCs w:val="32"/>
        </w:rPr>
        <w:t>费源信息</w:t>
      </w:r>
      <w:proofErr w:type="gramEnd"/>
      <w:r w:rsidRPr="005425CE">
        <w:rPr>
          <w:rFonts w:ascii="Times New Roman" w:eastAsia="仿宋" w:hAnsi="Times New Roman"/>
          <w:sz w:val="32"/>
          <w:szCs w:val="32"/>
        </w:rPr>
        <w:t>无法及时传递至税务部门的，</w:t>
      </w:r>
      <w:proofErr w:type="gramStart"/>
      <w:r w:rsidRPr="005425CE">
        <w:rPr>
          <w:rFonts w:ascii="Times New Roman" w:eastAsia="仿宋" w:hAnsi="Times New Roman"/>
          <w:sz w:val="32"/>
          <w:szCs w:val="32"/>
        </w:rPr>
        <w:t>由竞得</w:t>
      </w:r>
      <w:proofErr w:type="gramEnd"/>
      <w:r w:rsidRPr="005425CE">
        <w:rPr>
          <w:rFonts w:ascii="Times New Roman" w:eastAsia="仿宋" w:hAnsi="Times New Roman"/>
          <w:sz w:val="32"/>
          <w:szCs w:val="32"/>
        </w:rPr>
        <w:t>人自行承担违约金等经济、法律责任。</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二十、法律责任</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一）竞得人有下列情形之一的，武汉市自然资源和城乡建设局可依法取消其竞得资格，不予退还其所交纳的竞买保证金，并将原竞得人纳入土地市场不良行为记录档案，予以公示。被纳入土地市场不良行为记录档案的用户不得参加武汉市国有建设用地使用权网上拍卖出让活动，网上拍卖系统自动识别并限制其参与竞买。</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如另行组织本拍卖地块出让的成交价款低于本次成交价款，且差价金额超过本次竞买保证金金额的，本次被取消竞</w:t>
      </w:r>
      <w:proofErr w:type="gramStart"/>
      <w:r w:rsidRPr="005425CE">
        <w:rPr>
          <w:rFonts w:ascii="Times New Roman" w:eastAsia="仿宋" w:hAnsi="Times New Roman"/>
          <w:sz w:val="32"/>
          <w:szCs w:val="32"/>
        </w:rPr>
        <w:t>得资格</w:t>
      </w:r>
      <w:proofErr w:type="gramEnd"/>
      <w:r w:rsidRPr="005425CE">
        <w:rPr>
          <w:rFonts w:ascii="Times New Roman" w:eastAsia="仿宋" w:hAnsi="Times New Roman"/>
          <w:sz w:val="32"/>
          <w:szCs w:val="32"/>
        </w:rPr>
        <w:t>的竞得人还应对超过竞买保证金金额的差价部分承担赔偿责任。</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1.</w:t>
      </w:r>
      <w:r w:rsidRPr="005425CE">
        <w:rPr>
          <w:rFonts w:ascii="Times New Roman" w:eastAsia="仿宋" w:hAnsi="Times New Roman"/>
          <w:sz w:val="32"/>
          <w:szCs w:val="32"/>
        </w:rPr>
        <w:t>逾期交纳土地成交价款或逾期、拒绝签订《国有建设用地使用权成交确认书》、《国有建设用地使用权出让合同》等的；</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2.</w:t>
      </w:r>
      <w:r w:rsidRPr="005425CE">
        <w:rPr>
          <w:rFonts w:ascii="Times New Roman" w:eastAsia="仿宋" w:hAnsi="Times New Roman"/>
          <w:sz w:val="32"/>
          <w:szCs w:val="32"/>
        </w:rPr>
        <w:t>提供虚假信息、文件或者隐瞒事实的；</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lastRenderedPageBreak/>
        <w:t>3.</w:t>
      </w:r>
      <w:r w:rsidRPr="005425CE">
        <w:rPr>
          <w:rFonts w:ascii="Times New Roman" w:eastAsia="仿宋" w:hAnsi="Times New Roman"/>
          <w:sz w:val="32"/>
          <w:szCs w:val="32"/>
        </w:rPr>
        <w:t>不符合拍卖文件规定的竞买资格要求或竞得人提交资料验证不合格的；</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4.</w:t>
      </w:r>
      <w:r w:rsidRPr="005425CE">
        <w:rPr>
          <w:rFonts w:ascii="Times New Roman" w:eastAsia="仿宋" w:hAnsi="Times New Roman"/>
          <w:sz w:val="32"/>
          <w:szCs w:val="32"/>
        </w:rPr>
        <w:t>采取行贿、恶意串通等非法手段竞得的；</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5.</w:t>
      </w:r>
      <w:r w:rsidRPr="005425CE">
        <w:rPr>
          <w:rFonts w:ascii="Times New Roman" w:eastAsia="仿宋" w:hAnsi="Times New Roman"/>
          <w:sz w:val="32"/>
          <w:szCs w:val="32"/>
        </w:rPr>
        <w:t>竞得人发生其他违约情况的。</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二）竞买申请人、竞买人应当严格遵守竞买规则，在地块拍卖及竞买期间，不得采取任何不正当行为阻扰或影响其他竞买人的正常竞买活动。如竞买人发生上述不当行为，可能影响该地块正常拍卖出让的，经查实，武汉市自然资源和城乡建设局可依法中止该地块拍卖出让，并保留依法追究相应法律责任的权利。</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（三）竞买申请人、竞买人在本次拍卖交易过程中与</w:t>
      </w:r>
      <w:r w:rsidRPr="005425CE">
        <w:rPr>
          <w:rFonts w:ascii="Times New Roman" w:eastAsia="仿宋" w:hAnsi="Times New Roman"/>
          <w:bCs/>
          <w:sz w:val="32"/>
          <w:szCs w:val="32"/>
        </w:rPr>
        <w:t>武汉市土地</w:t>
      </w:r>
      <w:r w:rsidRPr="005425CE">
        <w:rPr>
          <w:rFonts w:ascii="Times New Roman" w:eastAsia="仿宋" w:hAnsi="Times New Roman"/>
          <w:sz w:val="32"/>
          <w:szCs w:val="32"/>
        </w:rPr>
        <w:t>交易中心或武汉市自然资源和城乡建设局发生的任何争议，如协商不成的，均可向有管辖权的人民法院提起诉讼。</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四）本拍卖地块成交后，竞得人与武汉市青山区土地整理储备中心因《储备土地开发补偿协议书》的履行产生的任何争议，由双方按照《储备土地开发补偿协议书》的相关约定予以解决，与交易中心及武汉市自然资源和城乡建设局无关。</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（五）自公告之日起至拍卖成交前，拍卖土地使用权及其地上建（构）筑物、附着物被查封、冻结、强制执行或出现权属纠纷及其他问题的，武汉市自然资源和城乡建设</w:t>
      </w:r>
      <w:proofErr w:type="gramStart"/>
      <w:r w:rsidRPr="005425CE">
        <w:rPr>
          <w:rFonts w:ascii="Times New Roman" w:eastAsia="仿宋" w:hAnsi="Times New Roman"/>
          <w:sz w:val="32"/>
          <w:szCs w:val="32"/>
        </w:rPr>
        <w:t>局在此</w:t>
      </w:r>
      <w:proofErr w:type="gramEnd"/>
      <w:r w:rsidRPr="005425CE">
        <w:rPr>
          <w:rFonts w:ascii="Times New Roman" w:eastAsia="仿宋" w:hAnsi="Times New Roman"/>
          <w:sz w:val="32"/>
          <w:szCs w:val="32"/>
        </w:rPr>
        <w:t>期间内通过原土地使用权人书面告知，或通过有关行政机关、司法机关等国家机关以法律文书确认而获悉后，将告知竞买人，并有权取消该地块的交易；武汉市自然资源和城乡建设局因在此期间未以上述方式知悉或查封、冻结、强制执</w:t>
      </w:r>
      <w:r w:rsidRPr="005425CE">
        <w:rPr>
          <w:rFonts w:ascii="Times New Roman" w:eastAsia="仿宋" w:hAnsi="Times New Roman"/>
          <w:sz w:val="32"/>
          <w:szCs w:val="32"/>
        </w:rPr>
        <w:lastRenderedPageBreak/>
        <w:t>行及权属纠纷等事实发生在拍卖成交之后的，</w:t>
      </w:r>
      <w:proofErr w:type="gramStart"/>
      <w:r w:rsidRPr="005425CE">
        <w:rPr>
          <w:rFonts w:ascii="Times New Roman" w:eastAsia="仿宋" w:hAnsi="Times New Roman"/>
          <w:sz w:val="32"/>
          <w:szCs w:val="32"/>
        </w:rPr>
        <w:t>由竞得</w:t>
      </w:r>
      <w:proofErr w:type="gramEnd"/>
      <w:r w:rsidRPr="005425CE">
        <w:rPr>
          <w:rFonts w:ascii="Times New Roman" w:eastAsia="仿宋" w:hAnsi="Times New Roman"/>
          <w:sz w:val="32"/>
          <w:szCs w:val="32"/>
        </w:rPr>
        <w:t>人与原土地使用权人自行协商或诉讼解决。</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（六）网上拍卖系统凭</w:t>
      </w:r>
      <w:r w:rsidRPr="005425CE">
        <w:rPr>
          <w:rFonts w:ascii="Times New Roman" w:eastAsia="仿宋" w:hAnsi="Times New Roman"/>
          <w:sz w:val="32"/>
          <w:szCs w:val="32"/>
        </w:rPr>
        <w:t>CA</w:t>
      </w:r>
      <w:r w:rsidRPr="005425CE">
        <w:rPr>
          <w:rFonts w:ascii="Times New Roman" w:eastAsia="仿宋" w:hAnsi="Times New Roman"/>
          <w:sz w:val="32"/>
          <w:szCs w:val="32"/>
        </w:rPr>
        <w:t>数字证书、用户名和密码进行身份认证。竞买人应当防范网络风险，保护个人电脑操作系统的安全，并妥善保管</w:t>
      </w:r>
      <w:r w:rsidRPr="005425CE">
        <w:rPr>
          <w:rFonts w:ascii="Times New Roman" w:eastAsia="仿宋" w:hAnsi="Times New Roman"/>
          <w:sz w:val="32"/>
          <w:szCs w:val="32"/>
        </w:rPr>
        <w:t>CA</w:t>
      </w:r>
      <w:r w:rsidRPr="005425CE">
        <w:rPr>
          <w:rFonts w:ascii="Times New Roman" w:eastAsia="仿宋" w:hAnsi="Times New Roman"/>
          <w:sz w:val="32"/>
          <w:szCs w:val="32"/>
        </w:rPr>
        <w:t>数字证书和密码。因竞买人个人电脑操作系统被侵入或其他自身原因导致</w:t>
      </w:r>
      <w:r w:rsidRPr="005425CE">
        <w:rPr>
          <w:rFonts w:ascii="Times New Roman" w:eastAsia="仿宋" w:hAnsi="Times New Roman"/>
          <w:sz w:val="32"/>
          <w:szCs w:val="32"/>
        </w:rPr>
        <w:t>CA</w:t>
      </w:r>
      <w:r w:rsidRPr="005425CE">
        <w:rPr>
          <w:rFonts w:ascii="Times New Roman" w:eastAsia="仿宋" w:hAnsi="Times New Roman"/>
          <w:sz w:val="32"/>
          <w:szCs w:val="32"/>
        </w:rPr>
        <w:t>数字证书遗失、密码泄漏或被他人冒用、盗用的法律后果等造成的损失，由竞买申请人、竞买人自行承担。</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七）竞买申请人、竞买人在网上拍卖系统实施的所有行为，均被系统服务器自动记录，视为其自身真实或经合法授权的行为。竞买申请人、竞买人在网上拍卖出让活动中实施的任何行为所产生的法律后果，均由其自行承担。</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二十一、中止或终止出让活动</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（一）有下列情形之一的，武汉市自然资源和城乡建设局可授权交易中心在本次拍卖开始前中止或终止拍卖活动，并通知竞买人：</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1.</w:t>
      </w:r>
      <w:r w:rsidRPr="005425CE">
        <w:rPr>
          <w:rFonts w:ascii="Times New Roman" w:eastAsia="仿宋" w:hAnsi="Times New Roman"/>
          <w:sz w:val="32"/>
          <w:szCs w:val="32"/>
        </w:rPr>
        <w:t>司法机关、纪检监察和公证机构等部门依法要求中止或终止出让活动的；</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2.</w:t>
      </w:r>
      <w:r w:rsidRPr="005425CE">
        <w:rPr>
          <w:rFonts w:ascii="Times New Roman" w:eastAsia="仿宋" w:hAnsi="Times New Roman"/>
          <w:sz w:val="32"/>
          <w:szCs w:val="32"/>
        </w:rPr>
        <w:t>竞买人串通损害国家利益、社会利益或他人合法权益的；</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3.</w:t>
      </w:r>
      <w:r w:rsidRPr="005425CE">
        <w:rPr>
          <w:rFonts w:ascii="Times New Roman" w:eastAsia="仿宋" w:hAnsi="Times New Roman"/>
          <w:sz w:val="32"/>
          <w:szCs w:val="32"/>
        </w:rPr>
        <w:t>拍卖工作人员私下接触竞买人，足以影响网上拍卖出让活动公正性的；</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4.</w:t>
      </w:r>
      <w:r w:rsidRPr="005425CE">
        <w:rPr>
          <w:rFonts w:ascii="Times New Roman" w:eastAsia="仿宋" w:hAnsi="Times New Roman"/>
          <w:sz w:val="32"/>
          <w:szCs w:val="32"/>
        </w:rPr>
        <w:t>因宗地使用条件变更导致宗地价格发生重大变动等需重新报批出让方案的；</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5.</w:t>
      </w:r>
      <w:r w:rsidRPr="005425CE">
        <w:rPr>
          <w:rFonts w:ascii="Times New Roman" w:eastAsia="仿宋" w:hAnsi="Times New Roman"/>
          <w:sz w:val="32"/>
          <w:szCs w:val="32"/>
        </w:rPr>
        <w:t>因不可抗力、网络入侵等非可控因素导致网上拍卖系统不能正常运行的；</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lastRenderedPageBreak/>
        <w:t>6.</w:t>
      </w:r>
      <w:r w:rsidRPr="005425CE">
        <w:rPr>
          <w:rFonts w:ascii="Times New Roman" w:eastAsia="仿宋" w:hAnsi="Times New Roman"/>
          <w:sz w:val="32"/>
          <w:szCs w:val="32"/>
        </w:rPr>
        <w:t>依法应当中止或终止拍卖活动的其他情形。</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上述中止事项消除后，可恢复拍卖出让活动。</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二）因竞买人计算机系统遭遇网络堵塞、病毒入侵、软硬件故障等导致竞买申请人、竞买人不能正常登录网上拍卖系统申请、报价、竞价的，后果由竞买申请人、竞买人自行承担，网上拍卖出让活动不中止，也不终止。</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bCs/>
          <w:sz w:val="32"/>
          <w:szCs w:val="32"/>
        </w:rPr>
        <w:t>二十二、</w:t>
      </w:r>
      <w:r w:rsidRPr="005425CE">
        <w:rPr>
          <w:rFonts w:ascii="Times New Roman" w:eastAsia="仿宋" w:hAnsi="Times New Roman"/>
          <w:sz w:val="32"/>
          <w:szCs w:val="32"/>
        </w:rPr>
        <w:t>其它事项</w:t>
      </w:r>
      <w:r w:rsidRPr="005425CE">
        <w:rPr>
          <w:rFonts w:ascii="Times New Roman" w:eastAsia="仿宋" w:hAnsi="Times New Roman"/>
          <w:sz w:val="32"/>
          <w:szCs w:val="32"/>
        </w:rPr>
        <w:t xml:space="preserve"> </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（一）</w:t>
      </w:r>
      <w:r w:rsidRPr="005425CE">
        <w:rPr>
          <w:rFonts w:ascii="Times New Roman" w:eastAsia="仿宋" w:hAnsi="Times New Roman"/>
          <w:sz w:val="32"/>
          <w:szCs w:val="32"/>
        </w:rPr>
        <w:t xml:space="preserve"> 2025</w:t>
      </w:r>
      <w:r w:rsidRPr="005425CE">
        <w:rPr>
          <w:rFonts w:ascii="Times New Roman" w:eastAsia="仿宋" w:hAnsi="Times New Roman"/>
          <w:sz w:val="32"/>
          <w:szCs w:val="32"/>
        </w:rPr>
        <w:t>年</w:t>
      </w:r>
      <w:r w:rsidRPr="005425CE">
        <w:rPr>
          <w:rFonts w:ascii="Times New Roman" w:eastAsia="仿宋" w:hAnsi="Times New Roman"/>
          <w:sz w:val="32"/>
          <w:szCs w:val="32"/>
        </w:rPr>
        <w:t>10</w:t>
      </w:r>
      <w:r w:rsidRPr="005425CE">
        <w:rPr>
          <w:rFonts w:ascii="Times New Roman" w:eastAsia="仿宋" w:hAnsi="Times New Roman"/>
          <w:sz w:val="32"/>
          <w:szCs w:val="32"/>
        </w:rPr>
        <w:t>月</w:t>
      </w:r>
      <w:r w:rsidRPr="005425CE">
        <w:rPr>
          <w:rFonts w:ascii="Times New Roman" w:eastAsia="仿宋" w:hAnsi="Times New Roman"/>
          <w:sz w:val="32"/>
          <w:szCs w:val="32"/>
        </w:rPr>
        <w:t>20</w:t>
      </w:r>
      <w:r w:rsidRPr="005425CE">
        <w:rPr>
          <w:rFonts w:ascii="Times New Roman" w:eastAsia="仿宋" w:hAnsi="Times New Roman"/>
          <w:sz w:val="32"/>
          <w:szCs w:val="32"/>
        </w:rPr>
        <w:t>日</w:t>
      </w:r>
      <w:r w:rsidRPr="005425CE">
        <w:rPr>
          <w:rFonts w:ascii="Times New Roman" w:eastAsia="仿宋" w:hAnsi="Times New Roman"/>
          <w:sz w:val="32"/>
          <w:szCs w:val="32"/>
        </w:rPr>
        <w:t>17</w:t>
      </w:r>
      <w:r w:rsidRPr="005425CE">
        <w:rPr>
          <w:rFonts w:ascii="Times New Roman" w:eastAsia="仿宋" w:hAnsi="Times New Roman"/>
          <w:sz w:val="32"/>
          <w:szCs w:val="32"/>
        </w:rPr>
        <w:t>时前，武汉市自然资源和城乡建设局可以网上拍卖出让补充文件的形式对网上拍卖出让文件作澄清和修改，补充文件视为网上拍卖出让文件的组成部分。竞买人应查阅武汉土地市场网、武汉市自然资源和城乡建设局网站上的网上拍卖出让补充文件。</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（二）拍卖不成交的，武汉市自然资源和城乡建设局按规定重新组织出让。</w:t>
      </w:r>
    </w:p>
    <w:p w:rsidR="00FB5D2F" w:rsidRPr="005425CE" w:rsidRDefault="00000000">
      <w:pPr>
        <w:spacing w:line="52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（三）武汉市自然资源和城乡建设局对本须知拥有最终解释权。</w:t>
      </w:r>
    </w:p>
    <w:p w:rsidR="00FB5D2F" w:rsidRPr="005425CE" w:rsidRDefault="00FB5D2F">
      <w:pPr>
        <w:spacing w:line="520" w:lineRule="exact"/>
        <w:ind w:firstLineChars="200" w:firstLine="640"/>
        <w:jc w:val="right"/>
        <w:rPr>
          <w:rFonts w:ascii="Times New Roman" w:eastAsia="仿宋" w:hAnsi="Times New Roman"/>
          <w:sz w:val="32"/>
          <w:szCs w:val="32"/>
        </w:rPr>
      </w:pPr>
    </w:p>
    <w:p w:rsidR="00FB5D2F" w:rsidRPr="005425CE" w:rsidRDefault="00000000">
      <w:pPr>
        <w:spacing w:line="520" w:lineRule="exact"/>
        <w:ind w:firstLineChars="200" w:firstLine="640"/>
        <w:jc w:val="right"/>
        <w:rPr>
          <w:rFonts w:ascii="Times New Roman" w:eastAsia="仿宋" w:hAnsi="Times New Roman"/>
          <w:sz w:val="32"/>
          <w:szCs w:val="32"/>
        </w:rPr>
      </w:pPr>
      <w:r w:rsidRPr="005425CE">
        <w:rPr>
          <w:rFonts w:ascii="Times New Roman" w:eastAsia="仿宋" w:hAnsi="Times New Roman"/>
          <w:sz w:val="32"/>
          <w:szCs w:val="32"/>
        </w:rPr>
        <w:t>武汉市自然资源和城乡建设局</w:t>
      </w:r>
    </w:p>
    <w:p w:rsidR="00FB5D2F" w:rsidRPr="005425CE" w:rsidRDefault="00000000">
      <w:pPr>
        <w:ind w:firstLineChars="200" w:firstLine="640"/>
        <w:jc w:val="center"/>
        <w:rPr>
          <w:rFonts w:ascii="Times New Roman" w:eastAsia="方正仿宋_GB2312" w:hAnsi="Times New Roman"/>
          <w:sz w:val="30"/>
          <w:szCs w:val="30"/>
        </w:rPr>
        <w:sectPr w:rsidR="00FB5D2F" w:rsidRPr="005425CE">
          <w:pgSz w:w="11906" w:h="16838"/>
          <w:pgMar w:top="1440" w:right="1800" w:bottom="1440" w:left="1800" w:header="851" w:footer="992" w:gutter="0"/>
          <w:cols w:space="720"/>
          <w:docGrid w:type="lines" w:linePitch="312"/>
        </w:sectPr>
      </w:pPr>
      <w:r w:rsidRPr="005425CE">
        <w:rPr>
          <w:rFonts w:ascii="Times New Roman" w:eastAsia="仿宋" w:hAnsi="Times New Roman"/>
          <w:sz w:val="32"/>
          <w:szCs w:val="32"/>
        </w:rPr>
        <w:t xml:space="preserve">                      2025</w:t>
      </w:r>
      <w:r w:rsidRPr="005425CE">
        <w:rPr>
          <w:rFonts w:ascii="Times New Roman" w:eastAsia="仿宋" w:hAnsi="Times New Roman"/>
          <w:sz w:val="32"/>
          <w:szCs w:val="32"/>
        </w:rPr>
        <w:t>年</w:t>
      </w:r>
      <w:r w:rsidRPr="005425CE">
        <w:rPr>
          <w:rFonts w:ascii="Times New Roman" w:eastAsia="仿宋" w:hAnsi="Times New Roman"/>
          <w:sz w:val="32"/>
          <w:szCs w:val="32"/>
        </w:rPr>
        <w:t>9</w:t>
      </w:r>
      <w:r w:rsidRPr="005425CE">
        <w:rPr>
          <w:rFonts w:ascii="Times New Roman" w:eastAsia="仿宋" w:hAnsi="Times New Roman"/>
          <w:sz w:val="32"/>
          <w:szCs w:val="32"/>
        </w:rPr>
        <w:t>月</w:t>
      </w:r>
    </w:p>
    <w:p w:rsidR="00FB5D2F" w:rsidRPr="005425CE" w:rsidRDefault="00000000">
      <w:pPr>
        <w:ind w:right="-88"/>
        <w:jc w:val="center"/>
        <w:rPr>
          <w:rFonts w:ascii="Times New Roman" w:eastAsia="方正仿宋_GB2312" w:hAnsi="Times New Roman"/>
          <w:b/>
          <w:sz w:val="48"/>
          <w:szCs w:val="48"/>
        </w:rPr>
        <w:sectPr w:rsidR="00FB5D2F" w:rsidRPr="005425CE">
          <w:headerReference w:type="default" r:id="rId18"/>
          <w:footerReference w:type="default" r:id="rId19"/>
          <w:pgSz w:w="11906" w:h="16838"/>
          <w:pgMar w:top="1701" w:right="1418" w:bottom="1701" w:left="1418" w:header="851" w:footer="992" w:gutter="0"/>
          <w:cols w:space="720"/>
          <w:docGrid w:type="lines" w:linePitch="285"/>
        </w:sectPr>
      </w:pPr>
      <w:r w:rsidRPr="005425CE">
        <w:rPr>
          <w:rFonts w:ascii="Times New Roman" w:eastAsia="方正仿宋_GB2312" w:hAnsi="Times New Roman"/>
          <w:b/>
          <w:noProof/>
          <w:sz w:val="48"/>
          <w:szCs w:val="48"/>
        </w:rPr>
        <w:lastRenderedPageBreak/>
        <w:drawing>
          <wp:inline distT="0" distB="0" distL="114300" distR="114300">
            <wp:extent cx="5343525" cy="6962775"/>
            <wp:effectExtent l="0" t="0" r="9525" b="9525"/>
            <wp:docPr id="11" name="图片 1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1"/>
                    <pic:cNvPicPr>
                      <a:picLocks noChangeAspect="1"/>
                    </pic:cNvPicPr>
                  </pic:nvPicPr>
                  <pic:blipFill>
                    <a:blip r:embed="rId20"/>
                    <a:stretch>
                      <a:fillRect/>
                    </a:stretch>
                  </pic:blipFill>
                  <pic:spPr>
                    <a:xfrm>
                      <a:off x="0" y="0"/>
                      <a:ext cx="5343525" cy="6962775"/>
                    </a:xfrm>
                    <a:prstGeom prst="rect">
                      <a:avLst/>
                    </a:prstGeom>
                  </pic:spPr>
                </pic:pic>
              </a:graphicData>
            </a:graphic>
          </wp:inline>
        </w:drawing>
      </w:r>
    </w:p>
    <w:p w:rsidR="00FB5D2F" w:rsidRPr="005425CE" w:rsidRDefault="00000000">
      <w:pPr>
        <w:ind w:right="-88"/>
        <w:jc w:val="center"/>
        <w:rPr>
          <w:rFonts w:ascii="Times New Roman" w:eastAsia="方正仿宋_GB2312" w:hAnsi="Times New Roman"/>
          <w:b/>
          <w:sz w:val="48"/>
          <w:szCs w:val="48"/>
        </w:rPr>
        <w:sectPr w:rsidR="00FB5D2F" w:rsidRPr="005425CE">
          <w:pgSz w:w="11906" w:h="16838"/>
          <w:pgMar w:top="1701" w:right="1418" w:bottom="1701" w:left="1418" w:header="851" w:footer="992" w:gutter="0"/>
          <w:cols w:space="720"/>
          <w:docGrid w:type="lines" w:linePitch="285"/>
        </w:sectPr>
      </w:pPr>
      <w:r w:rsidRPr="005425CE">
        <w:rPr>
          <w:rFonts w:ascii="Times New Roman" w:eastAsia="方正仿宋_GB2312" w:hAnsi="Times New Roman"/>
          <w:b/>
          <w:noProof/>
          <w:sz w:val="48"/>
          <w:szCs w:val="48"/>
        </w:rPr>
        <w:lastRenderedPageBreak/>
        <w:drawing>
          <wp:inline distT="0" distB="0" distL="114300" distR="114300">
            <wp:extent cx="5362575" cy="7010400"/>
            <wp:effectExtent l="0" t="0" r="9525" b="0"/>
            <wp:docPr id="12" name="图片 1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2"/>
                    <pic:cNvPicPr>
                      <a:picLocks noChangeAspect="1"/>
                    </pic:cNvPicPr>
                  </pic:nvPicPr>
                  <pic:blipFill>
                    <a:blip r:embed="rId21"/>
                    <a:stretch>
                      <a:fillRect/>
                    </a:stretch>
                  </pic:blipFill>
                  <pic:spPr>
                    <a:xfrm>
                      <a:off x="0" y="0"/>
                      <a:ext cx="5362575" cy="7010400"/>
                    </a:xfrm>
                    <a:prstGeom prst="rect">
                      <a:avLst/>
                    </a:prstGeom>
                  </pic:spPr>
                </pic:pic>
              </a:graphicData>
            </a:graphic>
          </wp:inline>
        </w:drawing>
      </w:r>
    </w:p>
    <w:p w:rsidR="00FB5D2F" w:rsidRPr="005425CE" w:rsidRDefault="00FB5D2F">
      <w:pPr>
        <w:ind w:right="-88" w:firstLine="964"/>
        <w:rPr>
          <w:rFonts w:ascii="Times New Roman" w:eastAsia="方正仿宋_GB2312" w:hAnsi="Times New Roman"/>
          <w:b/>
          <w:sz w:val="48"/>
          <w:szCs w:val="48"/>
        </w:rPr>
      </w:pPr>
    </w:p>
    <w:p w:rsidR="00FB5D2F" w:rsidRPr="005425CE" w:rsidRDefault="00000000">
      <w:pPr>
        <w:spacing w:line="540" w:lineRule="exact"/>
        <w:ind w:right="-88"/>
        <w:jc w:val="center"/>
        <w:rPr>
          <w:rFonts w:ascii="Times New Roman" w:eastAsia="方正仿宋_GB2312" w:hAnsi="Times New Roman"/>
          <w:b/>
          <w:sz w:val="48"/>
          <w:szCs w:val="48"/>
        </w:rPr>
      </w:pPr>
      <w:r w:rsidRPr="005425CE">
        <w:rPr>
          <w:rFonts w:ascii="Times New Roman" w:eastAsia="黑体" w:hAnsi="Times New Roman"/>
          <w:b/>
          <w:sz w:val="44"/>
          <w:szCs w:val="44"/>
        </w:rPr>
        <w:t>地块现状与其它说明</w:t>
      </w:r>
    </w:p>
    <w:p w:rsidR="00FB5D2F" w:rsidRPr="005425CE" w:rsidRDefault="00FB5D2F">
      <w:pPr>
        <w:spacing w:line="540" w:lineRule="exact"/>
        <w:ind w:firstLineChars="200" w:firstLine="600"/>
        <w:rPr>
          <w:rFonts w:ascii="Times New Roman" w:eastAsia="方正仿宋_GB2312" w:hAnsi="Times New Roman"/>
          <w:bCs/>
          <w:iCs/>
          <w:sz w:val="30"/>
          <w:szCs w:val="30"/>
        </w:rPr>
      </w:pPr>
    </w:p>
    <w:p w:rsidR="00FB5D2F" w:rsidRPr="005425CE" w:rsidRDefault="00000000">
      <w:pPr>
        <w:spacing w:line="540" w:lineRule="exact"/>
        <w:ind w:firstLineChars="200" w:firstLine="640"/>
        <w:rPr>
          <w:rFonts w:ascii="Times New Roman" w:eastAsia="黑体" w:hAnsi="Times New Roman"/>
          <w:bCs/>
          <w:sz w:val="32"/>
          <w:szCs w:val="32"/>
        </w:rPr>
      </w:pPr>
      <w:r w:rsidRPr="005425CE">
        <w:rPr>
          <w:rFonts w:ascii="Times New Roman" w:eastAsia="黑体" w:hAnsi="Times New Roman"/>
          <w:bCs/>
          <w:sz w:val="32"/>
          <w:szCs w:val="32"/>
        </w:rPr>
        <w:t>一、地块现状</w:t>
      </w:r>
    </w:p>
    <w:p w:rsidR="00FB5D2F" w:rsidRPr="005425CE" w:rsidRDefault="00000000">
      <w:pPr>
        <w:spacing w:line="540" w:lineRule="exact"/>
        <w:ind w:firstLineChars="200" w:firstLine="640"/>
        <w:rPr>
          <w:rFonts w:ascii="Times New Roman" w:eastAsia="仿宋" w:hAnsi="Times New Roman"/>
          <w:b/>
          <w:bCs/>
          <w:sz w:val="32"/>
          <w:szCs w:val="32"/>
        </w:rPr>
      </w:pPr>
      <w:r w:rsidRPr="005425CE">
        <w:rPr>
          <w:rFonts w:ascii="Times New Roman" w:eastAsia="仿宋" w:hAnsi="Times New Roman"/>
          <w:sz w:val="32"/>
          <w:szCs w:val="32"/>
        </w:rPr>
        <w:t>该地块为武汉市青山区土地整理储备中心储备土地，位于青山区八</w:t>
      </w:r>
      <w:proofErr w:type="gramStart"/>
      <w:r w:rsidRPr="005425CE">
        <w:rPr>
          <w:rFonts w:ascii="Times New Roman" w:eastAsia="仿宋" w:hAnsi="Times New Roman"/>
          <w:sz w:val="32"/>
          <w:szCs w:val="32"/>
        </w:rPr>
        <w:t>吉府街群</w:t>
      </w:r>
      <w:proofErr w:type="gramEnd"/>
      <w:r w:rsidRPr="005425CE">
        <w:rPr>
          <w:rFonts w:ascii="Times New Roman" w:eastAsia="仿宋" w:hAnsi="Times New Roman"/>
          <w:sz w:val="32"/>
          <w:szCs w:val="32"/>
        </w:rPr>
        <w:t>利村</w:t>
      </w:r>
      <w:r w:rsidRPr="005425CE">
        <w:rPr>
          <w:rFonts w:ascii="Times New Roman" w:eastAsia="仿宋" w:hAnsi="Times New Roman"/>
          <w:sz w:val="32"/>
          <w:szCs w:val="32"/>
        </w:rPr>
        <w:t>D0408013-5</w:t>
      </w:r>
      <w:r w:rsidRPr="005425CE">
        <w:rPr>
          <w:rFonts w:ascii="Times New Roman" w:eastAsia="仿宋" w:hAnsi="Times New Roman"/>
          <w:sz w:val="32"/>
          <w:szCs w:val="32"/>
        </w:rPr>
        <w:t>土地储备项目（具体位置及四至见本拍卖文件附图所示），供地面积以最终实测的供地专用附图面积为准。</w:t>
      </w:r>
    </w:p>
    <w:p w:rsidR="00FB5D2F" w:rsidRPr="005425CE" w:rsidRDefault="00000000">
      <w:pPr>
        <w:spacing w:line="540" w:lineRule="exact"/>
        <w:ind w:firstLineChars="200" w:firstLine="640"/>
        <w:rPr>
          <w:rFonts w:ascii="Times New Roman" w:eastAsia="黑体" w:hAnsi="Times New Roman"/>
          <w:bCs/>
          <w:sz w:val="32"/>
          <w:szCs w:val="32"/>
        </w:rPr>
      </w:pPr>
      <w:r w:rsidRPr="005425CE">
        <w:rPr>
          <w:rFonts w:ascii="Times New Roman" w:eastAsia="黑体" w:hAnsi="Times New Roman"/>
          <w:bCs/>
          <w:sz w:val="32"/>
          <w:szCs w:val="32"/>
        </w:rPr>
        <w:t>二、其它说明</w:t>
      </w:r>
    </w:p>
    <w:p w:rsidR="00FB5D2F" w:rsidRPr="005425CE" w:rsidRDefault="00000000">
      <w:pPr>
        <w:pStyle w:val="ad"/>
        <w:rPr>
          <w:color w:val="auto"/>
          <w:shd w:val="clear" w:color="auto" w:fill="auto"/>
        </w:rPr>
      </w:pPr>
      <w:r w:rsidRPr="005425CE">
        <w:rPr>
          <w:color w:val="auto"/>
          <w:shd w:val="clear" w:color="auto" w:fill="auto"/>
        </w:rPr>
        <w:t>（一）规划净用地范围内建（构）筑物，由武汉市青山区土地整理储备中心负责在交地前完成拆迁安置补偿，该</w:t>
      </w:r>
      <w:proofErr w:type="gramStart"/>
      <w:r w:rsidRPr="005425CE">
        <w:rPr>
          <w:color w:val="auto"/>
          <w:shd w:val="clear" w:color="auto" w:fill="auto"/>
        </w:rPr>
        <w:t>费用已计入土</w:t>
      </w:r>
      <w:proofErr w:type="gramEnd"/>
      <w:r w:rsidRPr="005425CE">
        <w:rPr>
          <w:color w:val="auto"/>
          <w:shd w:val="clear" w:color="auto" w:fill="auto"/>
        </w:rPr>
        <w:t>地成交价款，土地竞得人不再另行补偿。</w:t>
      </w:r>
    </w:p>
    <w:p w:rsidR="00FB5D2F" w:rsidRPr="005425CE" w:rsidRDefault="00000000">
      <w:pPr>
        <w:pStyle w:val="ad"/>
        <w:rPr>
          <w:color w:val="auto"/>
          <w:shd w:val="clear" w:color="auto" w:fill="auto"/>
        </w:rPr>
      </w:pPr>
      <w:r w:rsidRPr="005425CE">
        <w:rPr>
          <w:color w:val="auto"/>
          <w:shd w:val="clear" w:color="auto" w:fill="auto"/>
        </w:rPr>
        <w:t>（二）根据《青山区人民政府关于化工园区工业项目用地意见的函》</w:t>
      </w:r>
      <w:r w:rsidRPr="005425CE">
        <w:rPr>
          <w:color w:val="auto"/>
          <w:shd w:val="clear" w:color="auto" w:fill="auto"/>
        </w:rPr>
        <w:t>(</w:t>
      </w:r>
      <w:r w:rsidRPr="005425CE">
        <w:rPr>
          <w:color w:val="auto"/>
          <w:shd w:val="clear" w:color="auto" w:fill="auto"/>
        </w:rPr>
        <w:t>青政函</w:t>
      </w:r>
      <w:r w:rsidRPr="005425CE">
        <w:rPr>
          <w:color w:val="auto"/>
          <w:shd w:val="clear" w:color="auto" w:fill="auto"/>
        </w:rPr>
        <w:t>[2025]105</w:t>
      </w:r>
      <w:r w:rsidRPr="005425CE">
        <w:rPr>
          <w:color w:val="auto"/>
          <w:shd w:val="clear" w:color="auto" w:fill="auto"/>
        </w:rPr>
        <w:t>号</w:t>
      </w:r>
      <w:r w:rsidRPr="005425CE">
        <w:rPr>
          <w:color w:val="auto"/>
          <w:shd w:val="clear" w:color="auto" w:fill="auto"/>
        </w:rPr>
        <w:t>)</w:t>
      </w:r>
      <w:r w:rsidRPr="005425CE">
        <w:rPr>
          <w:color w:val="auto"/>
          <w:shd w:val="clear" w:color="auto" w:fill="auto"/>
        </w:rPr>
        <w:t>：该工业项目属于</w:t>
      </w:r>
      <w:r w:rsidRPr="005425CE">
        <w:rPr>
          <w:color w:val="auto"/>
          <w:shd w:val="clear" w:color="auto" w:fill="auto"/>
        </w:rPr>
        <w:t>“</w:t>
      </w:r>
      <w:r w:rsidRPr="005425CE">
        <w:rPr>
          <w:color w:val="auto"/>
          <w:shd w:val="clear" w:color="auto" w:fill="auto"/>
        </w:rPr>
        <w:t>化学原料和化学制品制造业</w:t>
      </w:r>
      <w:r w:rsidRPr="005425CE">
        <w:rPr>
          <w:color w:val="auto"/>
          <w:shd w:val="clear" w:color="auto" w:fill="auto"/>
        </w:rPr>
        <w:t>”</w:t>
      </w:r>
      <w:r w:rsidRPr="005425CE">
        <w:rPr>
          <w:color w:val="auto"/>
          <w:shd w:val="clear" w:color="auto" w:fill="auto"/>
        </w:rPr>
        <w:t>行业</w:t>
      </w:r>
      <w:r w:rsidRPr="005425CE">
        <w:rPr>
          <w:color w:val="auto"/>
          <w:shd w:val="clear" w:color="auto" w:fill="auto"/>
        </w:rPr>
        <w:t>(</w:t>
      </w:r>
      <w:r w:rsidRPr="005425CE">
        <w:rPr>
          <w:color w:val="auto"/>
          <w:shd w:val="clear" w:color="auto" w:fill="auto"/>
        </w:rPr>
        <w:t>行业代码：</w:t>
      </w:r>
      <w:r w:rsidRPr="005425CE">
        <w:rPr>
          <w:color w:val="auto"/>
          <w:shd w:val="clear" w:color="auto" w:fill="auto"/>
        </w:rPr>
        <w:t>2603)</w:t>
      </w:r>
      <w:r w:rsidRPr="005425CE">
        <w:rPr>
          <w:color w:val="auto"/>
          <w:shd w:val="clear" w:color="auto" w:fill="auto"/>
        </w:rPr>
        <w:t>，固定资产投资强度不低于</w:t>
      </w:r>
      <w:r w:rsidRPr="005425CE">
        <w:rPr>
          <w:color w:val="auto"/>
          <w:shd w:val="clear" w:color="auto" w:fill="auto"/>
        </w:rPr>
        <w:t>500</w:t>
      </w:r>
      <w:r w:rsidRPr="005425CE">
        <w:rPr>
          <w:color w:val="auto"/>
          <w:shd w:val="clear" w:color="auto" w:fill="auto"/>
        </w:rPr>
        <w:t>万元</w:t>
      </w:r>
      <w:r w:rsidRPr="005425CE">
        <w:rPr>
          <w:color w:val="auto"/>
          <w:shd w:val="clear" w:color="auto" w:fill="auto"/>
        </w:rPr>
        <w:t>/</w:t>
      </w:r>
      <w:r w:rsidRPr="005425CE">
        <w:rPr>
          <w:color w:val="auto"/>
          <w:shd w:val="clear" w:color="auto" w:fill="auto"/>
        </w:rPr>
        <w:t>亩，土地年产出率不低于</w:t>
      </w:r>
      <w:r w:rsidRPr="005425CE">
        <w:rPr>
          <w:color w:val="auto"/>
          <w:shd w:val="clear" w:color="auto" w:fill="auto"/>
        </w:rPr>
        <w:t>500</w:t>
      </w:r>
      <w:r w:rsidRPr="005425CE">
        <w:rPr>
          <w:color w:val="auto"/>
          <w:shd w:val="clear" w:color="auto" w:fill="auto"/>
        </w:rPr>
        <w:t>万元</w:t>
      </w:r>
      <w:r w:rsidRPr="005425CE">
        <w:rPr>
          <w:color w:val="auto"/>
          <w:shd w:val="clear" w:color="auto" w:fill="auto"/>
        </w:rPr>
        <w:t>/</w:t>
      </w:r>
      <w:r w:rsidRPr="005425CE">
        <w:rPr>
          <w:color w:val="auto"/>
          <w:shd w:val="clear" w:color="auto" w:fill="auto"/>
        </w:rPr>
        <w:t>亩；青山区人民政府同意该工业项目用地准入。上述事宜由青山区人民政府负责监督落实，并承担相应的履约监管、涉讼维稳、信访等法律及行政责任。</w:t>
      </w:r>
    </w:p>
    <w:p w:rsidR="00FB5D2F" w:rsidRPr="005425CE" w:rsidRDefault="00000000">
      <w:pPr>
        <w:pStyle w:val="ad"/>
        <w:rPr>
          <w:color w:val="auto"/>
          <w:shd w:val="clear" w:color="auto" w:fill="auto"/>
        </w:rPr>
      </w:pPr>
      <w:r w:rsidRPr="005425CE">
        <w:rPr>
          <w:color w:val="auto"/>
          <w:shd w:val="clear" w:color="auto" w:fill="auto"/>
        </w:rPr>
        <w:t>（三）规划净用地范围内存在树木绿化、堆土、塘洼、架空电线、电杆（包括但不限于各类市政设施、管网等），土地移交时保持现状。竞得人因建设需要改变现状的，应自行向相关部门申请，依法办理相关工作（该工作与武汉市青山区土地整理储备中心无涉），并据实承担因此发生的相应费用，该项费用未计入成交价款中。</w:t>
      </w:r>
    </w:p>
    <w:p w:rsidR="00FB5D2F" w:rsidRPr="005425CE" w:rsidRDefault="00000000">
      <w:pPr>
        <w:pStyle w:val="ad"/>
        <w:rPr>
          <w:color w:val="auto"/>
          <w:shd w:val="clear" w:color="auto" w:fill="auto"/>
        </w:rPr>
      </w:pPr>
      <w:r w:rsidRPr="005425CE">
        <w:rPr>
          <w:color w:val="auto"/>
          <w:shd w:val="clear" w:color="auto" w:fill="auto"/>
        </w:rPr>
        <w:lastRenderedPageBreak/>
        <w:t>（四）该地块未作地质勘探调查及环境测评，竞买人应自行承担由此产生的相关风险，并自行承担可能发生的治理等相关费用，该费用未计入成交价款中。</w:t>
      </w:r>
    </w:p>
    <w:p w:rsidR="00FB5D2F" w:rsidRPr="005425CE" w:rsidRDefault="00000000">
      <w:pPr>
        <w:spacing w:line="540" w:lineRule="exact"/>
        <w:ind w:firstLineChars="200" w:firstLine="640"/>
        <w:jc w:val="left"/>
        <w:rPr>
          <w:rFonts w:ascii="Times New Roman" w:eastAsia="仿宋" w:hAnsi="Times New Roman"/>
          <w:b/>
          <w:sz w:val="32"/>
          <w:szCs w:val="32"/>
        </w:rPr>
      </w:pPr>
      <w:r w:rsidRPr="005425CE">
        <w:rPr>
          <w:rFonts w:ascii="Times New Roman" w:eastAsia="仿宋" w:hAnsi="Times New Roman"/>
          <w:sz w:val="32"/>
          <w:szCs w:val="32"/>
        </w:rPr>
        <w:t>（五）本拍卖文件中政府土地收益未包含的城市基础设施配套费等其他政府</w:t>
      </w:r>
      <w:proofErr w:type="gramStart"/>
      <w:r w:rsidRPr="005425CE">
        <w:rPr>
          <w:rFonts w:ascii="Times New Roman" w:eastAsia="仿宋" w:hAnsi="Times New Roman"/>
          <w:sz w:val="32"/>
          <w:szCs w:val="32"/>
        </w:rPr>
        <w:t>规</w:t>
      </w:r>
      <w:proofErr w:type="gramEnd"/>
      <w:r w:rsidRPr="005425CE">
        <w:rPr>
          <w:rFonts w:ascii="Times New Roman" w:eastAsia="仿宋" w:hAnsi="Times New Roman"/>
          <w:sz w:val="32"/>
          <w:szCs w:val="32"/>
        </w:rPr>
        <w:t>费，由土地竞得人按规定据实另行缴纳，未计入本地块成交价款。</w:t>
      </w:r>
    </w:p>
    <w:p w:rsidR="00FB5D2F" w:rsidRPr="005425CE" w:rsidRDefault="00000000">
      <w:pPr>
        <w:widowControl/>
        <w:ind w:firstLine="643"/>
        <w:jc w:val="left"/>
        <w:rPr>
          <w:rFonts w:ascii="Times New Roman" w:eastAsia="仿宋" w:hAnsi="Times New Roman"/>
          <w:b/>
          <w:sz w:val="32"/>
          <w:szCs w:val="32"/>
        </w:rPr>
      </w:pPr>
      <w:r w:rsidRPr="005425CE">
        <w:rPr>
          <w:rFonts w:ascii="Times New Roman" w:eastAsia="仿宋" w:hAnsi="Times New Roman"/>
          <w:b/>
          <w:sz w:val="32"/>
          <w:szCs w:val="32"/>
        </w:rPr>
        <w:br w:type="page"/>
      </w:r>
    </w:p>
    <w:p w:rsidR="00FB5D2F" w:rsidRPr="005425CE" w:rsidRDefault="00000000">
      <w:pPr>
        <w:pStyle w:val="p0"/>
        <w:spacing w:before="156" w:after="156" w:line="540" w:lineRule="exact"/>
        <w:jc w:val="center"/>
        <w:rPr>
          <w:rFonts w:ascii="Times New Roman" w:eastAsia="黑体" w:hAnsi="Times New Roman"/>
          <w:b/>
          <w:kern w:val="2"/>
          <w:sz w:val="44"/>
          <w:szCs w:val="44"/>
        </w:rPr>
      </w:pPr>
      <w:r w:rsidRPr="005425CE">
        <w:rPr>
          <w:rFonts w:ascii="Times New Roman" w:eastAsia="黑体" w:hAnsi="Times New Roman"/>
          <w:b/>
          <w:kern w:val="2"/>
          <w:sz w:val="44"/>
          <w:szCs w:val="44"/>
        </w:rPr>
        <w:lastRenderedPageBreak/>
        <w:t>竞</w:t>
      </w:r>
      <w:r w:rsidRPr="005425CE">
        <w:rPr>
          <w:rFonts w:ascii="Times New Roman" w:eastAsia="黑体" w:hAnsi="Times New Roman"/>
          <w:b/>
          <w:kern w:val="2"/>
          <w:sz w:val="44"/>
          <w:szCs w:val="44"/>
        </w:rPr>
        <w:t xml:space="preserve"> </w:t>
      </w:r>
      <w:r w:rsidRPr="005425CE">
        <w:rPr>
          <w:rFonts w:ascii="Times New Roman" w:eastAsia="黑体" w:hAnsi="Times New Roman"/>
          <w:b/>
          <w:kern w:val="2"/>
          <w:sz w:val="44"/>
          <w:szCs w:val="44"/>
        </w:rPr>
        <w:t>买</w:t>
      </w:r>
      <w:r w:rsidRPr="005425CE">
        <w:rPr>
          <w:rFonts w:ascii="Times New Roman" w:eastAsia="黑体" w:hAnsi="Times New Roman"/>
          <w:b/>
          <w:kern w:val="2"/>
          <w:sz w:val="44"/>
          <w:szCs w:val="44"/>
        </w:rPr>
        <w:t xml:space="preserve"> </w:t>
      </w:r>
      <w:r w:rsidRPr="005425CE">
        <w:rPr>
          <w:rFonts w:ascii="Times New Roman" w:eastAsia="黑体" w:hAnsi="Times New Roman"/>
          <w:b/>
          <w:kern w:val="2"/>
          <w:sz w:val="44"/>
          <w:szCs w:val="44"/>
        </w:rPr>
        <w:t>申</w:t>
      </w:r>
      <w:r w:rsidRPr="005425CE">
        <w:rPr>
          <w:rFonts w:ascii="Times New Roman" w:eastAsia="黑体" w:hAnsi="Times New Roman"/>
          <w:b/>
          <w:kern w:val="2"/>
          <w:sz w:val="44"/>
          <w:szCs w:val="44"/>
        </w:rPr>
        <w:t xml:space="preserve"> </w:t>
      </w:r>
      <w:r w:rsidRPr="005425CE">
        <w:rPr>
          <w:rFonts w:ascii="Times New Roman" w:eastAsia="黑体" w:hAnsi="Times New Roman"/>
          <w:b/>
          <w:kern w:val="2"/>
          <w:sz w:val="44"/>
          <w:szCs w:val="44"/>
        </w:rPr>
        <w:t>请</w:t>
      </w:r>
      <w:r w:rsidRPr="005425CE">
        <w:rPr>
          <w:rFonts w:ascii="Times New Roman" w:eastAsia="黑体" w:hAnsi="Times New Roman"/>
          <w:b/>
          <w:kern w:val="2"/>
          <w:sz w:val="44"/>
          <w:szCs w:val="44"/>
        </w:rPr>
        <w:t xml:space="preserve"> </w:t>
      </w:r>
      <w:r w:rsidRPr="005425CE">
        <w:rPr>
          <w:rFonts w:ascii="Times New Roman" w:eastAsia="黑体" w:hAnsi="Times New Roman"/>
          <w:b/>
          <w:kern w:val="2"/>
          <w:sz w:val="44"/>
          <w:szCs w:val="44"/>
        </w:rPr>
        <w:t>书</w:t>
      </w:r>
    </w:p>
    <w:p w:rsidR="00FB5D2F" w:rsidRPr="005425CE" w:rsidRDefault="00000000">
      <w:pPr>
        <w:spacing w:line="540" w:lineRule="exact"/>
        <w:jc w:val="center"/>
        <w:rPr>
          <w:rFonts w:ascii="Times New Roman" w:eastAsia="仿宋" w:hAnsi="Times New Roman"/>
          <w:sz w:val="32"/>
          <w:szCs w:val="32"/>
        </w:rPr>
      </w:pPr>
      <w:r w:rsidRPr="005425CE">
        <w:rPr>
          <w:rFonts w:ascii="Times New Roman" w:eastAsia="仿宋" w:hAnsi="Times New Roman"/>
          <w:bCs/>
          <w:sz w:val="32"/>
          <w:szCs w:val="32"/>
        </w:rPr>
        <w:t>（样</w:t>
      </w:r>
      <w:r w:rsidRPr="005425CE">
        <w:rPr>
          <w:rFonts w:ascii="Times New Roman" w:eastAsia="仿宋" w:hAnsi="Times New Roman"/>
          <w:bCs/>
          <w:sz w:val="32"/>
          <w:szCs w:val="32"/>
        </w:rPr>
        <w:t xml:space="preserve">  </w:t>
      </w:r>
      <w:r w:rsidRPr="005425CE">
        <w:rPr>
          <w:rFonts w:ascii="Times New Roman" w:eastAsia="仿宋" w:hAnsi="Times New Roman"/>
          <w:bCs/>
          <w:sz w:val="32"/>
          <w:szCs w:val="32"/>
        </w:rPr>
        <w:t>本）</w:t>
      </w:r>
    </w:p>
    <w:p w:rsidR="00FB5D2F" w:rsidRPr="005425CE" w:rsidRDefault="00000000">
      <w:pPr>
        <w:spacing w:line="540" w:lineRule="exact"/>
        <w:rPr>
          <w:rFonts w:ascii="Times New Roman" w:eastAsia="仿宋" w:hAnsi="Times New Roman"/>
          <w:sz w:val="32"/>
          <w:szCs w:val="32"/>
        </w:rPr>
      </w:pPr>
      <w:r w:rsidRPr="005425CE">
        <w:rPr>
          <w:rFonts w:ascii="Times New Roman" w:eastAsia="仿宋" w:hAnsi="Times New Roman"/>
          <w:bCs/>
          <w:sz w:val="32"/>
          <w:szCs w:val="32"/>
        </w:rPr>
        <w:t>武汉市自然资源和城乡建设局：</w:t>
      </w:r>
    </w:p>
    <w:p w:rsidR="00FB5D2F" w:rsidRPr="005425CE" w:rsidRDefault="00000000">
      <w:pPr>
        <w:spacing w:line="54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经认真阅读</w:t>
      </w:r>
      <w:r w:rsidRPr="005425CE">
        <w:rPr>
          <w:rFonts w:ascii="Times New Roman" w:eastAsia="仿宋" w:hAnsi="Times New Roman"/>
          <w:bCs/>
          <w:sz w:val="32"/>
          <w:szCs w:val="32"/>
          <w:u w:val="single"/>
        </w:rPr>
        <w:t>P</w:t>
      </w:r>
      <w:r w:rsidRPr="005425CE">
        <w:rPr>
          <w:rFonts w:ascii="Times New Roman" w:eastAsia="仿宋" w:hAnsi="Times New Roman"/>
          <w:bCs/>
          <w:sz w:val="32"/>
          <w:szCs w:val="32"/>
          <w:u w:val="single"/>
        </w:rPr>
        <w:t>（</w:t>
      </w:r>
      <w:r w:rsidRPr="005425CE">
        <w:rPr>
          <w:rFonts w:ascii="Times New Roman" w:eastAsia="仿宋" w:hAnsi="Times New Roman"/>
          <w:bCs/>
          <w:sz w:val="32"/>
          <w:szCs w:val="32"/>
          <w:u w:val="single"/>
        </w:rPr>
        <w:t>2025</w:t>
      </w:r>
      <w:r w:rsidRPr="005425CE">
        <w:rPr>
          <w:rFonts w:ascii="Times New Roman" w:eastAsia="仿宋" w:hAnsi="Times New Roman"/>
          <w:bCs/>
          <w:sz w:val="32"/>
          <w:szCs w:val="32"/>
          <w:u w:val="single"/>
        </w:rPr>
        <w:t>）</w:t>
      </w:r>
      <w:r w:rsidRPr="005425CE">
        <w:rPr>
          <w:rFonts w:ascii="Times New Roman" w:eastAsia="仿宋" w:hAnsi="Times New Roman"/>
          <w:bCs/>
          <w:sz w:val="32"/>
          <w:szCs w:val="32"/>
          <w:u w:val="single"/>
        </w:rPr>
        <w:t>112</w:t>
      </w:r>
      <w:r w:rsidRPr="005425CE">
        <w:rPr>
          <w:rFonts w:ascii="Times New Roman" w:eastAsia="仿宋" w:hAnsi="Times New Roman"/>
          <w:bCs/>
          <w:sz w:val="32"/>
          <w:szCs w:val="32"/>
          <w:u w:val="single"/>
        </w:rPr>
        <w:t>号</w:t>
      </w:r>
      <w:r w:rsidRPr="005425CE">
        <w:rPr>
          <w:rFonts w:ascii="Times New Roman" w:eastAsia="仿宋" w:hAnsi="Times New Roman"/>
          <w:sz w:val="32"/>
          <w:szCs w:val="32"/>
        </w:rPr>
        <w:t>地块的网上拍卖出让文件，并实地踏勘该地块，我单位（本人）已经充分理解了网上拍卖出让文件所阐明的全部内容，对土地现状及网上拍卖出让文件无异议，确认并接受网上拍卖的程序和规则，并愿意遵守网上拍卖出让文件的要求和规定，自愿申请参加该地块的国有建设用地使用权网上拍卖出让活动。</w:t>
      </w:r>
    </w:p>
    <w:p w:rsidR="00FB5D2F" w:rsidRPr="005425CE" w:rsidRDefault="00000000">
      <w:pPr>
        <w:spacing w:line="54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我单位（本人）愿意按照网上拍卖出让文件《竞买须知》的规定交纳竞买保证金。</w:t>
      </w:r>
    </w:p>
    <w:p w:rsidR="00FB5D2F" w:rsidRPr="005425CE" w:rsidRDefault="00000000">
      <w:pPr>
        <w:spacing w:line="54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我单位（本人）承诺：</w:t>
      </w:r>
    </w:p>
    <w:p w:rsidR="00FB5D2F" w:rsidRPr="005425CE" w:rsidRDefault="00000000" w:rsidP="00F77062">
      <w:pPr>
        <w:pStyle w:val="a7"/>
        <w:rPr>
          <w:color w:val="auto"/>
        </w:rPr>
      </w:pPr>
      <w:r w:rsidRPr="005425CE">
        <w:rPr>
          <w:color w:val="auto"/>
        </w:rPr>
        <w:t>1</w:t>
      </w:r>
      <w:r w:rsidRPr="005425CE">
        <w:rPr>
          <w:color w:val="auto"/>
        </w:rPr>
        <w:t>、若我单位（本人）为首位取得该地块《竞买资格预确认书》的竞买人，我单位（本人）认可网上拍卖系统自动按照该地块拍卖起始价为我单位（本人）提交的初次报价。</w:t>
      </w:r>
    </w:p>
    <w:p w:rsidR="00FB5D2F" w:rsidRPr="005425CE" w:rsidRDefault="00000000" w:rsidP="00F77062">
      <w:pPr>
        <w:pStyle w:val="a7"/>
        <w:rPr>
          <w:color w:val="auto"/>
        </w:rPr>
      </w:pPr>
      <w:r w:rsidRPr="005425CE">
        <w:rPr>
          <w:color w:val="auto"/>
        </w:rPr>
        <w:t>2</w:t>
      </w:r>
      <w:r w:rsidRPr="005425CE">
        <w:rPr>
          <w:color w:val="auto"/>
        </w:rPr>
        <w:t>、我单位（本人）符合本地块网上拍卖出让文件《竞买须知》第四条竞买资格及要求的条款，竞得后将按照本地块网上拍卖出让文件要求，在规定时限内向武汉市土地交易中心提交相关资料进行验证，验证合格后，签订《国有建设用地使用权成交确认书》（以下简称《成交确认书》）、《储备土地开发补偿协议书》。</w:t>
      </w:r>
    </w:p>
    <w:p w:rsidR="00FB5D2F" w:rsidRPr="005425CE" w:rsidRDefault="00000000" w:rsidP="00F77062">
      <w:pPr>
        <w:pStyle w:val="a7"/>
        <w:rPr>
          <w:color w:val="auto"/>
        </w:rPr>
      </w:pPr>
      <w:r w:rsidRPr="005425CE">
        <w:rPr>
          <w:color w:val="auto"/>
        </w:rPr>
        <w:t>3</w:t>
      </w:r>
      <w:r w:rsidRPr="005425CE">
        <w:rPr>
          <w:color w:val="auto"/>
        </w:rPr>
        <w:t>、如能取得竞得人资格，我单位（本人）将另行注册（或</w:t>
      </w:r>
      <w:proofErr w:type="gramStart"/>
      <w:r w:rsidRPr="005425CE">
        <w:rPr>
          <w:color w:val="auto"/>
        </w:rPr>
        <w:t>不</w:t>
      </w:r>
      <w:proofErr w:type="gramEnd"/>
      <w:r w:rsidRPr="005425CE">
        <w:rPr>
          <w:color w:val="auto"/>
        </w:rPr>
        <w:t>另行注册）成立新公司开发建设该项目，新公司出资人、出资比例及成交时间为</w:t>
      </w:r>
      <w:r w:rsidRPr="005425CE">
        <w:rPr>
          <w:color w:val="auto"/>
          <w:u w:val="single"/>
        </w:rPr>
        <w:t xml:space="preserve">                                         </w:t>
      </w:r>
      <w:r w:rsidRPr="005425CE">
        <w:rPr>
          <w:color w:val="auto"/>
        </w:rPr>
        <w:t>。</w:t>
      </w:r>
    </w:p>
    <w:p w:rsidR="00FB5D2F" w:rsidRPr="005425CE" w:rsidRDefault="00000000">
      <w:pPr>
        <w:spacing w:line="54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4</w:t>
      </w:r>
      <w:r w:rsidRPr="005425CE">
        <w:rPr>
          <w:rFonts w:ascii="Times New Roman" w:eastAsia="仿宋" w:hAnsi="Times New Roman"/>
          <w:sz w:val="32"/>
          <w:szCs w:val="32"/>
        </w:rPr>
        <w:t>、我单位（本人）将按照与武汉市青山区土地整理储备中心</w:t>
      </w:r>
      <w:r w:rsidRPr="005425CE">
        <w:rPr>
          <w:rFonts w:ascii="Times New Roman" w:eastAsia="仿宋" w:hAnsi="Times New Roman"/>
          <w:sz w:val="32"/>
          <w:szCs w:val="32"/>
        </w:rPr>
        <w:lastRenderedPageBreak/>
        <w:t>签订的《储备土地开发补偿协议书》的约定交纳土地成交价款。</w:t>
      </w:r>
    </w:p>
    <w:p w:rsidR="00FB5D2F" w:rsidRPr="005425CE" w:rsidRDefault="00000000" w:rsidP="00F77062">
      <w:pPr>
        <w:pStyle w:val="a7"/>
        <w:rPr>
          <w:color w:val="auto"/>
        </w:rPr>
      </w:pPr>
      <w:r w:rsidRPr="005425CE">
        <w:rPr>
          <w:color w:val="auto"/>
        </w:rPr>
        <w:t>5</w:t>
      </w:r>
      <w:r w:rsidRPr="005425CE">
        <w:rPr>
          <w:color w:val="auto"/>
        </w:rPr>
        <w:t>、《成交确认书》签订后，竞买保证金直接抵</w:t>
      </w:r>
      <w:proofErr w:type="gramStart"/>
      <w:r w:rsidRPr="005425CE">
        <w:rPr>
          <w:color w:val="auto"/>
        </w:rPr>
        <w:t>作土地</w:t>
      </w:r>
      <w:proofErr w:type="gramEnd"/>
      <w:r w:rsidRPr="005425CE">
        <w:rPr>
          <w:color w:val="auto"/>
        </w:rPr>
        <w:t>成交价款。</w:t>
      </w:r>
    </w:p>
    <w:p w:rsidR="00FB5D2F" w:rsidRPr="005425CE" w:rsidRDefault="00000000" w:rsidP="00F77062">
      <w:pPr>
        <w:pStyle w:val="a7"/>
        <w:rPr>
          <w:color w:val="auto"/>
        </w:rPr>
      </w:pPr>
      <w:r w:rsidRPr="005425CE">
        <w:rPr>
          <w:color w:val="auto"/>
        </w:rPr>
        <w:t>6</w:t>
      </w:r>
      <w:r w:rsidRPr="005425CE">
        <w:rPr>
          <w:color w:val="auto"/>
        </w:rPr>
        <w:t>、自地块成交后</w:t>
      </w:r>
      <w:r w:rsidRPr="005425CE">
        <w:rPr>
          <w:color w:val="auto"/>
        </w:rPr>
        <w:t>10</w:t>
      </w:r>
      <w:r w:rsidRPr="005425CE">
        <w:rPr>
          <w:color w:val="auto"/>
        </w:rPr>
        <w:t>个工作日内，乙方应按照法律法规规定与武汉市自然资源和城乡建设局签订《国有建设用地使用权出让合同》，申请办理土地变更登记等手续。</w:t>
      </w:r>
    </w:p>
    <w:p w:rsidR="00F77062" w:rsidRPr="005425CE" w:rsidRDefault="00F77062" w:rsidP="00F77062">
      <w:pPr>
        <w:pStyle w:val="a7"/>
        <w:rPr>
          <w:color w:val="auto"/>
        </w:rPr>
      </w:pPr>
      <w:r w:rsidRPr="005425CE">
        <w:rPr>
          <w:rFonts w:hint="eastAsia"/>
          <w:color w:val="auto"/>
        </w:rPr>
        <w:t>7</w:t>
      </w:r>
      <w:r w:rsidRPr="005425CE">
        <w:rPr>
          <w:rFonts w:hint="eastAsia"/>
          <w:color w:val="auto"/>
        </w:rPr>
        <w:t>、我单位（本人）将参照《关于优化工业项目落地流程有关工作的通知》（</w:t>
      </w:r>
      <w:proofErr w:type="gramStart"/>
      <w:r w:rsidRPr="005425CE">
        <w:rPr>
          <w:rFonts w:hint="eastAsia"/>
          <w:color w:val="auto"/>
        </w:rPr>
        <w:t>武土资规</w:t>
      </w:r>
      <w:proofErr w:type="gramEnd"/>
      <w:r w:rsidRPr="005425CE">
        <w:rPr>
          <w:rFonts w:hint="eastAsia"/>
          <w:color w:val="auto"/>
        </w:rPr>
        <w:t>发</w:t>
      </w:r>
      <w:r w:rsidRPr="005425CE">
        <w:rPr>
          <w:rFonts w:hint="eastAsia"/>
          <w:color w:val="auto"/>
        </w:rPr>
        <w:t>[2013]83</w:t>
      </w:r>
      <w:r w:rsidRPr="005425CE">
        <w:rPr>
          <w:rFonts w:hint="eastAsia"/>
          <w:color w:val="auto"/>
        </w:rPr>
        <w:t>号）和市委办公厅、市政府办公厅关于转发市</w:t>
      </w:r>
      <w:proofErr w:type="gramStart"/>
      <w:r w:rsidRPr="005425CE">
        <w:rPr>
          <w:rFonts w:hint="eastAsia"/>
          <w:color w:val="auto"/>
        </w:rPr>
        <w:t>优化办</w:t>
      </w:r>
      <w:proofErr w:type="gramEnd"/>
      <w:r w:rsidRPr="005425CE">
        <w:rPr>
          <w:rFonts w:hint="eastAsia"/>
          <w:color w:val="auto"/>
        </w:rPr>
        <w:t>《武汉市工业项目行政审批流程优化方案（试行）》的通知（武办文</w:t>
      </w:r>
      <w:r w:rsidRPr="005425CE">
        <w:rPr>
          <w:rFonts w:hint="eastAsia"/>
          <w:color w:val="auto"/>
        </w:rPr>
        <w:t>[2011]39</w:t>
      </w:r>
      <w:r w:rsidRPr="005425CE">
        <w:rPr>
          <w:rFonts w:hint="eastAsia"/>
          <w:color w:val="auto"/>
        </w:rPr>
        <w:t>号）文件要求办理各项行政许可手续。</w:t>
      </w:r>
    </w:p>
    <w:p w:rsidR="00FB5D2F" w:rsidRPr="005425CE" w:rsidRDefault="00000000" w:rsidP="00F77062">
      <w:pPr>
        <w:pStyle w:val="a7"/>
        <w:rPr>
          <w:color w:val="auto"/>
        </w:rPr>
      </w:pPr>
      <w:r w:rsidRPr="005425CE">
        <w:rPr>
          <w:color w:val="auto"/>
        </w:rPr>
        <w:t>若我单位（本人）未全面履行上述承诺，贵局可依法取消我单位（本人）的竞得人资格，不予退还竞买保证金，并由我单位（本人）依法依约</w:t>
      </w:r>
      <w:proofErr w:type="gramStart"/>
      <w:r w:rsidRPr="005425CE">
        <w:rPr>
          <w:color w:val="auto"/>
        </w:rPr>
        <w:t>定承担</w:t>
      </w:r>
      <w:proofErr w:type="gramEnd"/>
      <w:r w:rsidRPr="005425CE">
        <w:rPr>
          <w:color w:val="auto"/>
        </w:rPr>
        <w:t>由此产生的其他法律责任。</w:t>
      </w:r>
    </w:p>
    <w:p w:rsidR="00FB5D2F" w:rsidRPr="005425CE" w:rsidRDefault="00FB5D2F">
      <w:pPr>
        <w:spacing w:line="540" w:lineRule="exact"/>
        <w:ind w:firstLineChars="180" w:firstLine="576"/>
        <w:jc w:val="left"/>
        <w:rPr>
          <w:rFonts w:ascii="Times New Roman" w:eastAsia="仿宋" w:hAnsi="Times New Roman"/>
          <w:sz w:val="32"/>
          <w:szCs w:val="32"/>
        </w:rPr>
      </w:pPr>
    </w:p>
    <w:p w:rsidR="00FB5D2F" w:rsidRPr="005425CE" w:rsidRDefault="00000000">
      <w:pPr>
        <w:spacing w:line="540" w:lineRule="exact"/>
        <w:ind w:firstLineChars="200" w:firstLine="640"/>
        <w:rPr>
          <w:rFonts w:ascii="Times New Roman" w:eastAsia="仿宋" w:hAnsi="Times New Roman"/>
          <w:sz w:val="32"/>
          <w:szCs w:val="32"/>
          <w:u w:val="single"/>
        </w:rPr>
      </w:pPr>
      <w:r w:rsidRPr="005425CE">
        <w:rPr>
          <w:rFonts w:ascii="Times New Roman" w:eastAsia="仿宋" w:hAnsi="Times New Roman"/>
          <w:sz w:val="32"/>
          <w:szCs w:val="32"/>
        </w:rPr>
        <w:t>竞买申请人全称（盖章）</w:t>
      </w:r>
      <w:r w:rsidRPr="005425CE">
        <w:rPr>
          <w:rFonts w:ascii="Times New Roman" w:eastAsia="仿宋" w:hAnsi="Times New Roman"/>
          <w:sz w:val="32"/>
          <w:szCs w:val="32"/>
          <w:u w:val="single"/>
        </w:rPr>
        <w:t xml:space="preserve">                           </w:t>
      </w:r>
    </w:p>
    <w:p w:rsidR="00FB5D2F" w:rsidRPr="005425CE" w:rsidRDefault="00000000">
      <w:pPr>
        <w:spacing w:line="540" w:lineRule="exact"/>
        <w:ind w:firstLineChars="200" w:firstLine="640"/>
        <w:rPr>
          <w:rFonts w:ascii="Times New Roman" w:eastAsia="仿宋" w:hAnsi="Times New Roman"/>
          <w:sz w:val="32"/>
          <w:szCs w:val="32"/>
          <w:u w:val="single"/>
        </w:rPr>
      </w:pPr>
      <w:r w:rsidRPr="005425CE">
        <w:rPr>
          <w:rFonts w:ascii="Times New Roman" w:eastAsia="仿宋" w:hAnsi="Times New Roman"/>
          <w:sz w:val="32"/>
          <w:szCs w:val="32"/>
        </w:rPr>
        <w:t>法定代表人（或委托代理人）签名</w:t>
      </w:r>
      <w:r w:rsidRPr="005425CE">
        <w:rPr>
          <w:rFonts w:ascii="Times New Roman" w:eastAsia="仿宋" w:hAnsi="Times New Roman"/>
          <w:sz w:val="32"/>
          <w:szCs w:val="32"/>
          <w:u w:val="single"/>
        </w:rPr>
        <w:t xml:space="preserve">                   </w:t>
      </w:r>
    </w:p>
    <w:p w:rsidR="00FB5D2F" w:rsidRPr="005425CE" w:rsidRDefault="00000000">
      <w:pPr>
        <w:spacing w:line="540" w:lineRule="exact"/>
        <w:ind w:firstLineChars="200" w:firstLine="595"/>
        <w:rPr>
          <w:rFonts w:ascii="Times New Roman" w:eastAsia="仿宋" w:hAnsi="Times New Roman"/>
          <w:kern w:val="0"/>
          <w:sz w:val="32"/>
          <w:szCs w:val="32"/>
          <w:u w:val="single"/>
        </w:rPr>
      </w:pPr>
      <w:r w:rsidRPr="005425CE">
        <w:rPr>
          <w:rFonts w:ascii="Times New Roman" w:eastAsia="仿宋" w:hAnsi="Times New Roman"/>
          <w:w w:val="93"/>
          <w:kern w:val="0"/>
          <w:sz w:val="32"/>
          <w:szCs w:val="32"/>
        </w:rPr>
        <w:t>联</w:t>
      </w:r>
      <w:r w:rsidRPr="005425CE">
        <w:rPr>
          <w:rFonts w:ascii="Times New Roman" w:eastAsia="仿宋" w:hAnsi="Times New Roman"/>
          <w:w w:val="93"/>
          <w:kern w:val="0"/>
          <w:sz w:val="32"/>
          <w:szCs w:val="32"/>
        </w:rPr>
        <w:t xml:space="preserve">  </w:t>
      </w:r>
      <w:r w:rsidRPr="005425CE">
        <w:rPr>
          <w:rFonts w:ascii="Times New Roman" w:eastAsia="仿宋" w:hAnsi="Times New Roman"/>
          <w:w w:val="93"/>
          <w:kern w:val="0"/>
          <w:sz w:val="32"/>
          <w:szCs w:val="32"/>
        </w:rPr>
        <w:t>系</w:t>
      </w:r>
      <w:r w:rsidRPr="005425CE">
        <w:rPr>
          <w:rFonts w:ascii="Times New Roman" w:eastAsia="仿宋" w:hAnsi="Times New Roman"/>
          <w:w w:val="93"/>
          <w:kern w:val="0"/>
          <w:sz w:val="32"/>
          <w:szCs w:val="32"/>
        </w:rPr>
        <w:t xml:space="preserve">  </w:t>
      </w:r>
      <w:r w:rsidRPr="005425CE">
        <w:rPr>
          <w:rFonts w:ascii="Times New Roman" w:eastAsia="仿宋" w:hAnsi="Times New Roman"/>
          <w:w w:val="93"/>
          <w:kern w:val="0"/>
          <w:sz w:val="32"/>
          <w:szCs w:val="32"/>
        </w:rPr>
        <w:t>人</w:t>
      </w:r>
      <w:r w:rsidRPr="005425CE">
        <w:rPr>
          <w:rFonts w:ascii="Times New Roman" w:eastAsia="仿宋" w:hAnsi="Times New Roman"/>
          <w:kern w:val="0"/>
          <w:sz w:val="32"/>
          <w:szCs w:val="32"/>
        </w:rPr>
        <w:t xml:space="preserve"> </w:t>
      </w:r>
      <w:r w:rsidRPr="005425CE">
        <w:rPr>
          <w:rFonts w:ascii="Times New Roman" w:eastAsia="仿宋" w:hAnsi="Times New Roman"/>
          <w:kern w:val="0"/>
          <w:sz w:val="32"/>
          <w:szCs w:val="32"/>
          <w:u w:val="single"/>
        </w:rPr>
        <w:t xml:space="preserve">                                       </w:t>
      </w:r>
    </w:p>
    <w:p w:rsidR="00FB5D2F" w:rsidRPr="005425CE" w:rsidRDefault="00000000">
      <w:pPr>
        <w:spacing w:line="540" w:lineRule="exact"/>
        <w:ind w:firstLineChars="200" w:firstLine="595"/>
        <w:rPr>
          <w:rFonts w:ascii="Times New Roman" w:eastAsia="仿宋" w:hAnsi="Times New Roman"/>
          <w:kern w:val="0"/>
          <w:sz w:val="32"/>
          <w:szCs w:val="32"/>
          <w:u w:val="single"/>
        </w:rPr>
      </w:pPr>
      <w:r w:rsidRPr="005425CE">
        <w:rPr>
          <w:rFonts w:ascii="Times New Roman" w:eastAsia="仿宋" w:hAnsi="Times New Roman"/>
          <w:w w:val="93"/>
          <w:kern w:val="0"/>
          <w:sz w:val="32"/>
          <w:szCs w:val="32"/>
        </w:rPr>
        <w:t>地</w:t>
      </w:r>
      <w:r w:rsidRPr="005425CE">
        <w:rPr>
          <w:rFonts w:ascii="Times New Roman" w:eastAsia="仿宋" w:hAnsi="Times New Roman"/>
          <w:w w:val="93"/>
          <w:kern w:val="0"/>
          <w:sz w:val="32"/>
          <w:szCs w:val="32"/>
        </w:rPr>
        <w:t xml:space="preserve">      </w:t>
      </w:r>
      <w:proofErr w:type="gramStart"/>
      <w:r w:rsidRPr="005425CE">
        <w:rPr>
          <w:rFonts w:ascii="Times New Roman" w:eastAsia="仿宋" w:hAnsi="Times New Roman"/>
          <w:w w:val="93"/>
          <w:kern w:val="0"/>
          <w:sz w:val="32"/>
          <w:szCs w:val="32"/>
        </w:rPr>
        <w:t>址</w:t>
      </w:r>
      <w:proofErr w:type="gramEnd"/>
      <w:r w:rsidRPr="005425CE">
        <w:rPr>
          <w:rFonts w:ascii="Times New Roman" w:eastAsia="仿宋" w:hAnsi="Times New Roman"/>
          <w:kern w:val="0"/>
          <w:sz w:val="32"/>
          <w:szCs w:val="32"/>
        </w:rPr>
        <w:t xml:space="preserve"> </w:t>
      </w:r>
      <w:r w:rsidRPr="005425CE">
        <w:rPr>
          <w:rFonts w:ascii="Times New Roman" w:eastAsia="仿宋" w:hAnsi="Times New Roman"/>
          <w:kern w:val="0"/>
          <w:sz w:val="32"/>
          <w:szCs w:val="32"/>
          <w:u w:val="single"/>
        </w:rPr>
        <w:t xml:space="preserve">                                       </w:t>
      </w:r>
    </w:p>
    <w:p w:rsidR="00FB5D2F" w:rsidRPr="005425CE" w:rsidRDefault="00000000">
      <w:pPr>
        <w:spacing w:line="540" w:lineRule="exact"/>
        <w:ind w:firstLineChars="200" w:firstLine="720"/>
        <w:rPr>
          <w:rFonts w:ascii="Times New Roman" w:eastAsia="仿宋" w:hAnsi="Times New Roman"/>
          <w:kern w:val="0"/>
          <w:sz w:val="32"/>
          <w:szCs w:val="32"/>
          <w:u w:val="single"/>
        </w:rPr>
      </w:pPr>
      <w:r w:rsidRPr="005425CE">
        <w:rPr>
          <w:rFonts w:ascii="Times New Roman" w:eastAsia="仿宋" w:hAnsi="Times New Roman"/>
          <w:spacing w:val="20"/>
          <w:kern w:val="0"/>
          <w:sz w:val="32"/>
          <w:szCs w:val="32"/>
        </w:rPr>
        <w:t>电</w:t>
      </w:r>
      <w:r w:rsidRPr="005425CE">
        <w:rPr>
          <w:rFonts w:ascii="Times New Roman" w:eastAsia="仿宋" w:hAnsi="Times New Roman"/>
          <w:spacing w:val="20"/>
          <w:kern w:val="0"/>
          <w:sz w:val="32"/>
          <w:szCs w:val="32"/>
        </w:rPr>
        <w:t xml:space="preserve">    </w:t>
      </w:r>
      <w:r w:rsidRPr="005425CE">
        <w:rPr>
          <w:rFonts w:ascii="Times New Roman" w:eastAsia="仿宋" w:hAnsi="Times New Roman"/>
          <w:kern w:val="0"/>
          <w:sz w:val="32"/>
          <w:szCs w:val="32"/>
        </w:rPr>
        <w:t>话</w:t>
      </w:r>
      <w:r w:rsidRPr="005425CE">
        <w:rPr>
          <w:rFonts w:ascii="Times New Roman" w:eastAsia="仿宋" w:hAnsi="Times New Roman"/>
          <w:kern w:val="0"/>
          <w:sz w:val="32"/>
          <w:szCs w:val="32"/>
        </w:rPr>
        <w:t xml:space="preserve"> </w:t>
      </w:r>
      <w:r w:rsidRPr="005425CE">
        <w:rPr>
          <w:rFonts w:ascii="Times New Roman" w:eastAsia="仿宋" w:hAnsi="Times New Roman"/>
          <w:kern w:val="0"/>
          <w:sz w:val="32"/>
          <w:szCs w:val="32"/>
          <w:u w:val="single"/>
        </w:rPr>
        <w:t xml:space="preserve">                                       </w:t>
      </w:r>
    </w:p>
    <w:p w:rsidR="00FB5D2F" w:rsidRPr="005425CE" w:rsidRDefault="00000000">
      <w:pPr>
        <w:spacing w:line="540" w:lineRule="exact"/>
        <w:ind w:firstLineChars="200" w:firstLine="776"/>
        <w:rPr>
          <w:rFonts w:ascii="Times New Roman" w:eastAsia="仿宋" w:hAnsi="Times New Roman"/>
          <w:kern w:val="0"/>
          <w:sz w:val="32"/>
          <w:szCs w:val="32"/>
        </w:rPr>
      </w:pPr>
      <w:r w:rsidRPr="005425CE">
        <w:rPr>
          <w:rFonts w:ascii="Times New Roman" w:eastAsia="仿宋" w:hAnsi="Times New Roman"/>
          <w:spacing w:val="34"/>
          <w:kern w:val="0"/>
          <w:sz w:val="32"/>
          <w:szCs w:val="32"/>
        </w:rPr>
        <w:t>邮政编</w:t>
      </w:r>
      <w:r w:rsidRPr="005425CE">
        <w:rPr>
          <w:rFonts w:ascii="Times New Roman" w:eastAsia="仿宋" w:hAnsi="Times New Roman"/>
          <w:spacing w:val="-1"/>
          <w:kern w:val="0"/>
          <w:sz w:val="32"/>
          <w:szCs w:val="32"/>
        </w:rPr>
        <w:t>码</w:t>
      </w:r>
      <w:r w:rsidRPr="005425CE">
        <w:rPr>
          <w:rFonts w:ascii="Times New Roman" w:eastAsia="仿宋" w:hAnsi="Times New Roman"/>
          <w:kern w:val="0"/>
          <w:sz w:val="32"/>
          <w:szCs w:val="32"/>
        </w:rPr>
        <w:t xml:space="preserve"> </w:t>
      </w:r>
      <w:r w:rsidRPr="005425CE">
        <w:rPr>
          <w:rFonts w:ascii="Times New Roman" w:eastAsia="仿宋" w:hAnsi="Times New Roman"/>
          <w:kern w:val="0"/>
          <w:sz w:val="32"/>
          <w:szCs w:val="32"/>
          <w:u w:val="single"/>
        </w:rPr>
        <w:t xml:space="preserve">                                       </w:t>
      </w:r>
    </w:p>
    <w:p w:rsidR="00FB5D2F" w:rsidRPr="005425CE" w:rsidRDefault="00FB5D2F">
      <w:pPr>
        <w:spacing w:line="540" w:lineRule="exact"/>
        <w:ind w:firstLine="640"/>
        <w:jc w:val="left"/>
        <w:rPr>
          <w:rFonts w:ascii="Times New Roman" w:eastAsia="仿宋" w:hAnsi="Times New Roman"/>
          <w:sz w:val="32"/>
          <w:szCs w:val="32"/>
        </w:rPr>
      </w:pPr>
    </w:p>
    <w:p w:rsidR="00FB5D2F" w:rsidRPr="005425CE" w:rsidRDefault="00FB5D2F">
      <w:pPr>
        <w:spacing w:line="540" w:lineRule="exact"/>
        <w:ind w:firstLine="640"/>
        <w:jc w:val="left"/>
        <w:rPr>
          <w:rFonts w:ascii="Times New Roman" w:eastAsia="仿宋" w:hAnsi="Times New Roman"/>
          <w:sz w:val="32"/>
          <w:szCs w:val="32"/>
        </w:rPr>
      </w:pPr>
    </w:p>
    <w:p w:rsidR="00FB5D2F" w:rsidRPr="005425CE" w:rsidRDefault="00FB5D2F">
      <w:pPr>
        <w:spacing w:line="540" w:lineRule="exact"/>
        <w:ind w:firstLine="640"/>
        <w:jc w:val="left"/>
        <w:rPr>
          <w:rFonts w:ascii="Times New Roman" w:eastAsia="仿宋" w:hAnsi="Times New Roman"/>
          <w:sz w:val="32"/>
          <w:szCs w:val="32"/>
        </w:rPr>
      </w:pPr>
    </w:p>
    <w:p w:rsidR="00FB5D2F" w:rsidRPr="005425CE" w:rsidRDefault="00000000">
      <w:pPr>
        <w:spacing w:line="540" w:lineRule="exact"/>
        <w:ind w:firstLine="640"/>
        <w:jc w:val="right"/>
        <w:rPr>
          <w:rFonts w:ascii="Times New Roman" w:eastAsia="仿宋" w:hAnsi="Times New Roman"/>
          <w:sz w:val="32"/>
          <w:szCs w:val="32"/>
        </w:rPr>
      </w:pPr>
      <w:r w:rsidRPr="005425CE">
        <w:rPr>
          <w:rFonts w:ascii="Times New Roman" w:eastAsia="仿宋" w:hAnsi="Times New Roman"/>
          <w:sz w:val="32"/>
          <w:szCs w:val="32"/>
        </w:rPr>
        <w:lastRenderedPageBreak/>
        <w:t>填写日期：</w:t>
      </w:r>
      <w:r w:rsidRPr="005425CE">
        <w:rPr>
          <w:rFonts w:ascii="Times New Roman" w:eastAsia="仿宋" w:hAnsi="Times New Roman"/>
          <w:sz w:val="32"/>
          <w:szCs w:val="32"/>
        </w:rPr>
        <w:t xml:space="preserve">       </w:t>
      </w:r>
      <w:r w:rsidRPr="005425CE">
        <w:rPr>
          <w:rFonts w:ascii="Times New Roman" w:eastAsia="仿宋" w:hAnsi="Times New Roman"/>
          <w:sz w:val="32"/>
          <w:szCs w:val="32"/>
        </w:rPr>
        <w:t>年</w:t>
      </w:r>
      <w:r w:rsidRPr="005425CE">
        <w:rPr>
          <w:rFonts w:ascii="Times New Roman" w:eastAsia="仿宋" w:hAnsi="Times New Roman"/>
          <w:sz w:val="32"/>
          <w:szCs w:val="32"/>
        </w:rPr>
        <w:t xml:space="preserve">   </w:t>
      </w:r>
      <w:r w:rsidRPr="005425CE">
        <w:rPr>
          <w:rFonts w:ascii="Times New Roman" w:eastAsia="仿宋" w:hAnsi="Times New Roman"/>
          <w:sz w:val="32"/>
          <w:szCs w:val="32"/>
        </w:rPr>
        <w:t>月</w:t>
      </w:r>
      <w:r w:rsidRPr="005425CE">
        <w:rPr>
          <w:rFonts w:ascii="Times New Roman" w:eastAsia="仿宋" w:hAnsi="Times New Roman"/>
          <w:sz w:val="32"/>
          <w:szCs w:val="32"/>
        </w:rPr>
        <w:t xml:space="preserve">   </w:t>
      </w:r>
      <w:r w:rsidRPr="005425CE">
        <w:rPr>
          <w:rFonts w:ascii="Times New Roman" w:eastAsia="仿宋" w:hAnsi="Times New Roman"/>
          <w:sz w:val="32"/>
          <w:szCs w:val="32"/>
        </w:rPr>
        <w:t>日</w:t>
      </w:r>
    </w:p>
    <w:p w:rsidR="00FB5D2F" w:rsidRPr="005425CE" w:rsidRDefault="00000000">
      <w:pPr>
        <w:widowControl/>
        <w:spacing w:line="540" w:lineRule="exact"/>
        <w:ind w:right="300" w:firstLine="600"/>
        <w:jc w:val="center"/>
        <w:rPr>
          <w:rFonts w:ascii="Times New Roman" w:eastAsia="方正仿宋_GB2312" w:hAnsi="Times New Roman"/>
          <w:sz w:val="30"/>
          <w:szCs w:val="30"/>
        </w:rPr>
      </w:pPr>
      <w:r w:rsidRPr="005425CE">
        <w:rPr>
          <w:rFonts w:ascii="Times New Roman" w:eastAsia="方正仿宋_GB2312" w:hAnsi="Times New Roman"/>
          <w:sz w:val="30"/>
          <w:szCs w:val="30"/>
        </w:rPr>
        <w:br w:type="page"/>
      </w:r>
    </w:p>
    <w:p w:rsidR="00FB5D2F" w:rsidRPr="005425CE" w:rsidRDefault="00FB5D2F">
      <w:pPr>
        <w:widowControl/>
        <w:spacing w:line="540" w:lineRule="exact"/>
        <w:ind w:right="300" w:firstLine="883"/>
        <w:rPr>
          <w:rFonts w:ascii="Times New Roman" w:eastAsia="黑体" w:hAnsi="Times New Roman"/>
          <w:b/>
          <w:sz w:val="44"/>
          <w:szCs w:val="44"/>
        </w:rPr>
      </w:pPr>
    </w:p>
    <w:p w:rsidR="00FB5D2F" w:rsidRPr="005425CE" w:rsidRDefault="00000000">
      <w:pPr>
        <w:widowControl/>
        <w:spacing w:line="540" w:lineRule="exact"/>
        <w:ind w:right="300"/>
        <w:jc w:val="center"/>
        <w:rPr>
          <w:rFonts w:ascii="Times New Roman" w:eastAsia="黑体" w:hAnsi="Times New Roman"/>
          <w:b/>
          <w:sz w:val="44"/>
          <w:szCs w:val="44"/>
        </w:rPr>
      </w:pPr>
      <w:r w:rsidRPr="005425CE">
        <w:rPr>
          <w:rFonts w:ascii="Times New Roman" w:eastAsia="黑体" w:hAnsi="Times New Roman"/>
          <w:b/>
          <w:sz w:val="44"/>
          <w:szCs w:val="44"/>
        </w:rPr>
        <w:t>竞买资格预确认书</w:t>
      </w:r>
    </w:p>
    <w:p w:rsidR="00FB5D2F" w:rsidRPr="005425CE" w:rsidRDefault="00000000">
      <w:pPr>
        <w:spacing w:line="540" w:lineRule="exact"/>
        <w:ind w:firstLine="560"/>
        <w:jc w:val="center"/>
        <w:rPr>
          <w:rFonts w:ascii="Times New Roman" w:eastAsia="方正仿宋_GB2312" w:hAnsi="Times New Roman"/>
          <w:bCs/>
          <w:sz w:val="28"/>
          <w:szCs w:val="28"/>
        </w:rPr>
      </w:pPr>
      <w:r w:rsidRPr="005425CE">
        <w:rPr>
          <w:rFonts w:ascii="Times New Roman" w:eastAsia="方正仿宋_GB2312" w:hAnsi="Times New Roman"/>
          <w:bCs/>
          <w:sz w:val="28"/>
          <w:szCs w:val="28"/>
        </w:rPr>
        <w:t>（样</w:t>
      </w:r>
      <w:r w:rsidRPr="005425CE">
        <w:rPr>
          <w:rFonts w:ascii="Times New Roman" w:eastAsia="方正仿宋_GB2312" w:hAnsi="Times New Roman"/>
          <w:bCs/>
          <w:sz w:val="28"/>
          <w:szCs w:val="28"/>
        </w:rPr>
        <w:t xml:space="preserve">  </w:t>
      </w:r>
      <w:r w:rsidRPr="005425CE">
        <w:rPr>
          <w:rFonts w:ascii="Times New Roman" w:eastAsia="方正仿宋_GB2312" w:hAnsi="Times New Roman"/>
          <w:bCs/>
          <w:sz w:val="28"/>
          <w:szCs w:val="28"/>
        </w:rPr>
        <w:t>本）</w:t>
      </w:r>
    </w:p>
    <w:p w:rsidR="00FB5D2F" w:rsidRPr="005425CE" w:rsidRDefault="00FB5D2F">
      <w:pPr>
        <w:spacing w:line="540" w:lineRule="exact"/>
        <w:ind w:firstLine="560"/>
        <w:jc w:val="center"/>
        <w:rPr>
          <w:rFonts w:ascii="Times New Roman" w:eastAsia="方正仿宋_GB2312" w:hAnsi="Times New Roman"/>
          <w:sz w:val="28"/>
          <w:szCs w:val="28"/>
        </w:rPr>
      </w:pPr>
    </w:p>
    <w:p w:rsidR="00FB5D2F" w:rsidRPr="005425CE" w:rsidRDefault="00000000">
      <w:pPr>
        <w:pStyle w:val="p0"/>
        <w:spacing w:line="540" w:lineRule="exact"/>
        <w:ind w:rightChars="-80" w:right="-168"/>
        <w:jc w:val="left"/>
        <w:rPr>
          <w:rFonts w:ascii="Times New Roman" w:eastAsia="仿宋" w:hAnsi="Times New Roman"/>
          <w:sz w:val="32"/>
          <w:szCs w:val="32"/>
        </w:rPr>
      </w:pPr>
      <w:r w:rsidRPr="005425CE">
        <w:rPr>
          <w:rFonts w:ascii="Times New Roman" w:eastAsia="仿宋" w:hAnsi="Times New Roman"/>
          <w:sz w:val="32"/>
          <w:szCs w:val="32"/>
          <w:u w:val="single"/>
        </w:rPr>
        <w:t xml:space="preserve">                             </w:t>
      </w:r>
      <w:r w:rsidRPr="005425CE">
        <w:rPr>
          <w:rFonts w:ascii="Times New Roman" w:eastAsia="仿宋" w:hAnsi="Times New Roman"/>
          <w:sz w:val="32"/>
          <w:szCs w:val="32"/>
        </w:rPr>
        <w:t>：</w:t>
      </w:r>
    </w:p>
    <w:p w:rsidR="00FB5D2F" w:rsidRPr="005425CE" w:rsidRDefault="00000000">
      <w:pPr>
        <w:tabs>
          <w:tab w:val="left" w:pos="9030"/>
        </w:tabs>
        <w:spacing w:line="54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你单位（个人）已提交了</w:t>
      </w:r>
      <w:r w:rsidRPr="005425CE">
        <w:rPr>
          <w:rFonts w:ascii="Times New Roman" w:eastAsia="仿宋" w:hAnsi="Times New Roman"/>
          <w:sz w:val="32"/>
          <w:szCs w:val="32"/>
          <w:u w:val="single"/>
        </w:rPr>
        <w:t>P</w:t>
      </w:r>
      <w:r w:rsidRPr="005425CE">
        <w:rPr>
          <w:rFonts w:ascii="Times New Roman" w:eastAsia="仿宋" w:hAnsi="Times New Roman"/>
          <w:sz w:val="32"/>
          <w:szCs w:val="32"/>
          <w:u w:val="single"/>
        </w:rPr>
        <w:t>（</w:t>
      </w:r>
      <w:r w:rsidRPr="005425CE">
        <w:rPr>
          <w:rFonts w:ascii="Times New Roman" w:eastAsia="仿宋" w:hAnsi="Times New Roman"/>
          <w:sz w:val="32"/>
          <w:szCs w:val="32"/>
          <w:u w:val="single"/>
        </w:rPr>
        <w:t>2025</w:t>
      </w:r>
      <w:r w:rsidRPr="005425CE">
        <w:rPr>
          <w:rFonts w:ascii="Times New Roman" w:eastAsia="仿宋" w:hAnsi="Times New Roman"/>
          <w:sz w:val="32"/>
          <w:szCs w:val="32"/>
          <w:u w:val="single"/>
        </w:rPr>
        <w:t>）</w:t>
      </w:r>
      <w:r w:rsidRPr="005425CE">
        <w:rPr>
          <w:rFonts w:ascii="Times New Roman" w:eastAsia="仿宋" w:hAnsi="Times New Roman"/>
          <w:sz w:val="32"/>
          <w:szCs w:val="32"/>
          <w:u w:val="single"/>
        </w:rPr>
        <w:t>112</w:t>
      </w:r>
      <w:r w:rsidRPr="005425CE">
        <w:rPr>
          <w:rFonts w:ascii="Times New Roman" w:eastAsia="仿宋" w:hAnsi="Times New Roman"/>
          <w:sz w:val="32"/>
          <w:szCs w:val="32"/>
          <w:u w:val="single"/>
        </w:rPr>
        <w:t>号</w:t>
      </w:r>
      <w:r w:rsidRPr="005425CE">
        <w:rPr>
          <w:rFonts w:ascii="Times New Roman" w:eastAsia="仿宋" w:hAnsi="Times New Roman"/>
          <w:sz w:val="32"/>
          <w:szCs w:val="32"/>
        </w:rPr>
        <w:t>地块国有建设用地使用权网上拍卖出让竞买申请书，并足额交纳了竞买保证金。</w:t>
      </w:r>
    </w:p>
    <w:p w:rsidR="00FB5D2F" w:rsidRPr="005425CE" w:rsidRDefault="00000000">
      <w:pPr>
        <w:spacing w:line="540" w:lineRule="exact"/>
        <w:ind w:firstLineChars="200" w:firstLine="640"/>
        <w:rPr>
          <w:rFonts w:ascii="Times New Roman" w:eastAsia="仿宋" w:hAnsi="Times New Roman"/>
          <w:sz w:val="32"/>
          <w:szCs w:val="32"/>
          <w:u w:val="single"/>
        </w:rPr>
      </w:pPr>
      <w:r w:rsidRPr="005425CE">
        <w:rPr>
          <w:rFonts w:ascii="Times New Roman" w:eastAsia="仿宋" w:hAnsi="Times New Roman"/>
          <w:sz w:val="32"/>
          <w:szCs w:val="32"/>
        </w:rPr>
        <w:t>你单位（个人）可参加本次国有建设用地使用权拍卖出让竞买。请于</w:t>
      </w:r>
      <w:proofErr w:type="gramStart"/>
      <w:r w:rsidRPr="005425CE">
        <w:rPr>
          <w:rFonts w:ascii="Times New Roman" w:eastAsia="仿宋" w:hAnsi="Times New Roman"/>
          <w:sz w:val="32"/>
          <w:szCs w:val="32"/>
        </w:rPr>
        <w:t>收到本预确认</w:t>
      </w:r>
      <w:proofErr w:type="gramEnd"/>
      <w:r w:rsidRPr="005425CE">
        <w:rPr>
          <w:rFonts w:ascii="Times New Roman" w:eastAsia="仿宋" w:hAnsi="Times New Roman"/>
          <w:sz w:val="32"/>
          <w:szCs w:val="32"/>
        </w:rPr>
        <w:t>书之日起至</w:t>
      </w:r>
      <w:r w:rsidRPr="005425CE">
        <w:rPr>
          <w:rFonts w:ascii="Times New Roman" w:eastAsia="仿宋" w:hAnsi="Times New Roman"/>
          <w:sz w:val="32"/>
          <w:szCs w:val="32"/>
          <w:u w:val="single"/>
        </w:rPr>
        <w:t xml:space="preserve">       </w:t>
      </w:r>
      <w:r w:rsidRPr="005425CE">
        <w:rPr>
          <w:rFonts w:ascii="Times New Roman" w:eastAsia="仿宋" w:hAnsi="Times New Roman"/>
          <w:sz w:val="32"/>
          <w:szCs w:val="32"/>
        </w:rPr>
        <w:t>年</w:t>
      </w:r>
      <w:r w:rsidRPr="005425CE">
        <w:rPr>
          <w:rFonts w:ascii="Times New Roman" w:eastAsia="仿宋" w:hAnsi="Times New Roman"/>
          <w:sz w:val="32"/>
          <w:szCs w:val="32"/>
          <w:u w:val="single"/>
        </w:rPr>
        <w:t xml:space="preserve">       </w:t>
      </w:r>
      <w:r w:rsidRPr="005425CE">
        <w:rPr>
          <w:rFonts w:ascii="Times New Roman" w:eastAsia="仿宋" w:hAnsi="Times New Roman"/>
          <w:sz w:val="32"/>
          <w:szCs w:val="32"/>
        </w:rPr>
        <w:t>月</w:t>
      </w:r>
      <w:r w:rsidRPr="005425CE">
        <w:rPr>
          <w:rFonts w:ascii="Times New Roman" w:eastAsia="仿宋" w:hAnsi="Times New Roman"/>
          <w:sz w:val="32"/>
          <w:szCs w:val="32"/>
          <w:u w:val="single"/>
        </w:rPr>
        <w:t xml:space="preserve">     </w:t>
      </w:r>
      <w:r w:rsidRPr="005425CE">
        <w:rPr>
          <w:rFonts w:ascii="Times New Roman" w:eastAsia="仿宋" w:hAnsi="Times New Roman"/>
          <w:sz w:val="32"/>
          <w:szCs w:val="32"/>
        </w:rPr>
        <w:t>日登陆武汉市国有建设用地使用权网上拍卖系统（</w:t>
      </w:r>
      <w:r w:rsidRPr="005425CE">
        <w:rPr>
          <w:rFonts w:ascii="Times New Roman" w:eastAsia="仿宋" w:hAnsi="Times New Roman"/>
          <w:sz w:val="32"/>
          <w:szCs w:val="32"/>
        </w:rPr>
        <w:t>https://cr.whtdsc.com:81</w:t>
      </w:r>
      <w:r w:rsidRPr="005425CE">
        <w:rPr>
          <w:rFonts w:ascii="Times New Roman" w:eastAsia="仿宋" w:hAnsi="Times New Roman"/>
          <w:sz w:val="32"/>
          <w:szCs w:val="32"/>
        </w:rPr>
        <w:t>）参加本次网上拍卖出让活动。</w:t>
      </w:r>
    </w:p>
    <w:p w:rsidR="00FB5D2F" w:rsidRPr="005425CE" w:rsidRDefault="00FB5D2F">
      <w:pPr>
        <w:spacing w:line="540" w:lineRule="exact"/>
        <w:ind w:firstLine="640"/>
        <w:rPr>
          <w:rFonts w:ascii="Times New Roman" w:eastAsia="仿宋" w:hAnsi="Times New Roman"/>
          <w:sz w:val="32"/>
          <w:szCs w:val="32"/>
        </w:rPr>
      </w:pPr>
    </w:p>
    <w:p w:rsidR="00FB5D2F" w:rsidRPr="005425CE" w:rsidRDefault="00FB5D2F">
      <w:pPr>
        <w:spacing w:line="540" w:lineRule="exact"/>
        <w:ind w:firstLine="640"/>
        <w:rPr>
          <w:rFonts w:ascii="Times New Roman" w:eastAsia="仿宋" w:hAnsi="Times New Roman"/>
          <w:sz w:val="32"/>
          <w:szCs w:val="32"/>
        </w:rPr>
      </w:pPr>
    </w:p>
    <w:p w:rsidR="00FB5D2F" w:rsidRPr="005425CE" w:rsidRDefault="00000000">
      <w:pPr>
        <w:spacing w:line="540" w:lineRule="exact"/>
        <w:ind w:right="150" w:firstLine="640"/>
        <w:jc w:val="right"/>
        <w:rPr>
          <w:rFonts w:ascii="Times New Roman" w:eastAsia="仿宋" w:hAnsi="Times New Roman"/>
          <w:sz w:val="32"/>
          <w:szCs w:val="32"/>
        </w:rPr>
      </w:pPr>
      <w:r w:rsidRPr="005425CE">
        <w:rPr>
          <w:rFonts w:ascii="Times New Roman" w:eastAsia="仿宋" w:hAnsi="Times New Roman"/>
          <w:sz w:val="32"/>
          <w:szCs w:val="32"/>
        </w:rPr>
        <w:t>武汉市土地交易中心</w:t>
      </w:r>
    </w:p>
    <w:p w:rsidR="00FB5D2F" w:rsidRPr="005425CE" w:rsidRDefault="00000000">
      <w:pPr>
        <w:spacing w:line="540" w:lineRule="exact"/>
        <w:ind w:right="750" w:firstLine="640"/>
        <w:jc w:val="right"/>
        <w:rPr>
          <w:rFonts w:ascii="Times New Roman" w:eastAsia="仿宋" w:hAnsi="Times New Roman"/>
          <w:sz w:val="32"/>
          <w:szCs w:val="32"/>
        </w:rPr>
      </w:pPr>
      <w:r w:rsidRPr="005425CE">
        <w:rPr>
          <w:rFonts w:ascii="Times New Roman" w:eastAsia="仿宋" w:hAnsi="Times New Roman"/>
          <w:sz w:val="32"/>
          <w:szCs w:val="32"/>
        </w:rPr>
        <w:t>年</w:t>
      </w:r>
      <w:r w:rsidRPr="005425CE">
        <w:rPr>
          <w:rFonts w:ascii="Times New Roman" w:eastAsia="仿宋" w:hAnsi="Times New Roman"/>
          <w:sz w:val="32"/>
          <w:szCs w:val="32"/>
        </w:rPr>
        <w:t xml:space="preserve">  </w:t>
      </w:r>
      <w:r w:rsidRPr="005425CE">
        <w:rPr>
          <w:rFonts w:ascii="Times New Roman" w:eastAsia="仿宋" w:hAnsi="Times New Roman"/>
          <w:sz w:val="32"/>
          <w:szCs w:val="32"/>
        </w:rPr>
        <w:t>月</w:t>
      </w:r>
      <w:r w:rsidRPr="005425CE">
        <w:rPr>
          <w:rFonts w:ascii="Times New Roman" w:eastAsia="仿宋" w:hAnsi="Times New Roman"/>
          <w:sz w:val="32"/>
          <w:szCs w:val="32"/>
        </w:rPr>
        <w:t xml:space="preserve">  </w:t>
      </w:r>
      <w:r w:rsidRPr="005425CE">
        <w:rPr>
          <w:rFonts w:ascii="Times New Roman" w:eastAsia="仿宋" w:hAnsi="Times New Roman"/>
          <w:sz w:val="32"/>
          <w:szCs w:val="32"/>
        </w:rPr>
        <w:t>日</w:t>
      </w:r>
    </w:p>
    <w:p w:rsidR="00FB5D2F" w:rsidRPr="005425CE" w:rsidRDefault="00000000">
      <w:pPr>
        <w:widowControl/>
        <w:spacing w:line="500" w:lineRule="exact"/>
        <w:ind w:right="300"/>
        <w:jc w:val="center"/>
        <w:rPr>
          <w:rFonts w:ascii="Times New Roman" w:eastAsia="黑体" w:hAnsi="Times New Roman"/>
          <w:b/>
          <w:sz w:val="44"/>
          <w:szCs w:val="44"/>
        </w:rPr>
      </w:pPr>
      <w:r w:rsidRPr="005425CE">
        <w:rPr>
          <w:rFonts w:ascii="Times New Roman" w:eastAsia="方正仿宋_GB2312" w:hAnsi="Times New Roman"/>
          <w:sz w:val="44"/>
          <w:szCs w:val="44"/>
        </w:rPr>
        <w:br w:type="page"/>
      </w:r>
      <w:r w:rsidRPr="005425CE">
        <w:rPr>
          <w:rFonts w:ascii="Times New Roman" w:eastAsia="黑体" w:hAnsi="Times New Roman"/>
          <w:b/>
          <w:sz w:val="44"/>
          <w:szCs w:val="44"/>
        </w:rPr>
        <w:lastRenderedPageBreak/>
        <w:t>信</w:t>
      </w:r>
      <w:r w:rsidRPr="005425CE">
        <w:rPr>
          <w:rFonts w:ascii="Times New Roman" w:eastAsia="黑体" w:hAnsi="Times New Roman"/>
          <w:b/>
          <w:sz w:val="44"/>
          <w:szCs w:val="44"/>
        </w:rPr>
        <w:t xml:space="preserve"> </w:t>
      </w:r>
      <w:r w:rsidRPr="005425CE">
        <w:rPr>
          <w:rFonts w:ascii="Times New Roman" w:eastAsia="黑体" w:hAnsi="Times New Roman"/>
          <w:b/>
          <w:sz w:val="44"/>
          <w:szCs w:val="44"/>
        </w:rPr>
        <w:t>用</w:t>
      </w:r>
      <w:r w:rsidRPr="005425CE">
        <w:rPr>
          <w:rFonts w:ascii="Times New Roman" w:eastAsia="黑体" w:hAnsi="Times New Roman"/>
          <w:b/>
          <w:sz w:val="44"/>
          <w:szCs w:val="44"/>
        </w:rPr>
        <w:t xml:space="preserve"> </w:t>
      </w:r>
      <w:r w:rsidRPr="005425CE">
        <w:rPr>
          <w:rFonts w:ascii="Times New Roman" w:eastAsia="黑体" w:hAnsi="Times New Roman"/>
          <w:b/>
          <w:sz w:val="44"/>
          <w:szCs w:val="44"/>
        </w:rPr>
        <w:t>承</w:t>
      </w:r>
      <w:r w:rsidRPr="005425CE">
        <w:rPr>
          <w:rFonts w:ascii="Times New Roman" w:eastAsia="黑体" w:hAnsi="Times New Roman"/>
          <w:b/>
          <w:sz w:val="44"/>
          <w:szCs w:val="44"/>
        </w:rPr>
        <w:t xml:space="preserve"> </w:t>
      </w:r>
      <w:r w:rsidRPr="005425CE">
        <w:rPr>
          <w:rFonts w:ascii="Times New Roman" w:eastAsia="黑体" w:hAnsi="Times New Roman"/>
          <w:b/>
          <w:sz w:val="44"/>
          <w:szCs w:val="44"/>
        </w:rPr>
        <w:t>诺</w:t>
      </w:r>
      <w:r w:rsidRPr="005425CE">
        <w:rPr>
          <w:rFonts w:ascii="Times New Roman" w:eastAsia="黑体" w:hAnsi="Times New Roman"/>
          <w:b/>
          <w:sz w:val="44"/>
          <w:szCs w:val="44"/>
        </w:rPr>
        <w:t xml:space="preserve"> </w:t>
      </w:r>
      <w:r w:rsidRPr="005425CE">
        <w:rPr>
          <w:rFonts w:ascii="Times New Roman" w:eastAsia="黑体" w:hAnsi="Times New Roman"/>
          <w:b/>
          <w:sz w:val="44"/>
          <w:szCs w:val="44"/>
        </w:rPr>
        <w:t>书</w:t>
      </w:r>
    </w:p>
    <w:p w:rsidR="00FB5D2F" w:rsidRPr="005425CE" w:rsidRDefault="00000000">
      <w:pPr>
        <w:spacing w:line="500" w:lineRule="exact"/>
        <w:jc w:val="center"/>
        <w:rPr>
          <w:rFonts w:ascii="Times New Roman" w:eastAsia="仿宋" w:hAnsi="Times New Roman"/>
          <w:sz w:val="32"/>
          <w:szCs w:val="32"/>
          <w:u w:color="000000"/>
        </w:rPr>
      </w:pPr>
      <w:r w:rsidRPr="005425CE">
        <w:rPr>
          <w:rFonts w:ascii="Times New Roman" w:eastAsia="仿宋" w:hAnsi="Times New Roman"/>
          <w:sz w:val="32"/>
          <w:szCs w:val="32"/>
          <w:u w:color="000000"/>
        </w:rPr>
        <w:t>（样本）</w:t>
      </w:r>
    </w:p>
    <w:p w:rsidR="00FB5D2F" w:rsidRPr="005425CE" w:rsidRDefault="00FB5D2F">
      <w:pPr>
        <w:spacing w:line="500" w:lineRule="exact"/>
        <w:ind w:firstLine="640"/>
        <w:rPr>
          <w:rFonts w:ascii="Times New Roman" w:eastAsia="仿宋" w:hAnsi="Times New Roman"/>
          <w:sz w:val="32"/>
          <w:szCs w:val="32"/>
        </w:rPr>
      </w:pPr>
    </w:p>
    <w:p w:rsidR="00FB5D2F" w:rsidRPr="005425CE" w:rsidRDefault="00000000">
      <w:pPr>
        <w:spacing w:line="500" w:lineRule="exact"/>
        <w:rPr>
          <w:rFonts w:ascii="Times New Roman" w:eastAsia="仿宋" w:hAnsi="Times New Roman"/>
          <w:sz w:val="32"/>
          <w:szCs w:val="32"/>
        </w:rPr>
      </w:pPr>
      <w:r w:rsidRPr="005425CE">
        <w:rPr>
          <w:rFonts w:ascii="Times New Roman" w:eastAsia="仿宋" w:hAnsi="Times New Roman"/>
          <w:sz w:val="32"/>
          <w:szCs w:val="32"/>
        </w:rPr>
        <w:t>武汉市自然资源和城乡建设局：</w:t>
      </w:r>
    </w:p>
    <w:p w:rsidR="00FB5D2F" w:rsidRPr="005425CE" w:rsidRDefault="00000000">
      <w:pPr>
        <w:spacing w:line="50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u w:color="000000"/>
        </w:rPr>
        <w:t>为促进社会诚信体系建设，提升社会诚信意识，健全公共服务体制机制，营造良好信用环境，加强市场监管，维护公平竞争，本企业（或本人）</w:t>
      </w:r>
      <w:r w:rsidRPr="005425CE">
        <w:rPr>
          <w:rFonts w:ascii="Times New Roman" w:eastAsia="仿宋" w:hAnsi="Times New Roman"/>
          <w:sz w:val="32"/>
          <w:szCs w:val="32"/>
        </w:rPr>
        <w:t>自愿参加</w:t>
      </w:r>
      <w:r w:rsidRPr="005425CE">
        <w:rPr>
          <w:rFonts w:ascii="Times New Roman" w:eastAsia="仿宋" w:hAnsi="Times New Roman"/>
          <w:sz w:val="32"/>
          <w:szCs w:val="32"/>
          <w:u w:color="000000"/>
        </w:rPr>
        <w:t>编号</w:t>
      </w:r>
      <w:r w:rsidRPr="005425CE">
        <w:rPr>
          <w:rFonts w:ascii="Times New Roman" w:eastAsia="仿宋" w:hAnsi="Times New Roman"/>
          <w:bCs/>
          <w:sz w:val="32"/>
          <w:szCs w:val="32"/>
          <w:u w:val="single"/>
        </w:rPr>
        <w:t>P</w:t>
      </w:r>
      <w:r w:rsidRPr="005425CE">
        <w:rPr>
          <w:rFonts w:ascii="Times New Roman" w:eastAsia="仿宋" w:hAnsi="Times New Roman"/>
          <w:bCs/>
          <w:sz w:val="32"/>
          <w:szCs w:val="32"/>
          <w:u w:val="single"/>
        </w:rPr>
        <w:t>（</w:t>
      </w:r>
      <w:r w:rsidRPr="005425CE">
        <w:rPr>
          <w:rFonts w:ascii="Times New Roman" w:eastAsia="仿宋" w:hAnsi="Times New Roman"/>
          <w:bCs/>
          <w:sz w:val="32"/>
          <w:szCs w:val="32"/>
          <w:u w:val="single"/>
        </w:rPr>
        <w:t>2025</w:t>
      </w:r>
      <w:r w:rsidRPr="005425CE">
        <w:rPr>
          <w:rFonts w:ascii="Times New Roman" w:eastAsia="仿宋" w:hAnsi="Times New Roman"/>
          <w:bCs/>
          <w:sz w:val="32"/>
          <w:szCs w:val="32"/>
          <w:u w:val="single"/>
        </w:rPr>
        <w:t>）</w:t>
      </w:r>
      <w:r w:rsidRPr="005425CE">
        <w:rPr>
          <w:rFonts w:ascii="Times New Roman" w:eastAsia="仿宋" w:hAnsi="Times New Roman"/>
          <w:bCs/>
          <w:sz w:val="32"/>
          <w:szCs w:val="32"/>
          <w:u w:val="single"/>
        </w:rPr>
        <w:t>112</w:t>
      </w:r>
      <w:r w:rsidRPr="005425CE">
        <w:rPr>
          <w:rFonts w:ascii="Times New Roman" w:eastAsia="仿宋" w:hAnsi="Times New Roman"/>
          <w:bCs/>
          <w:sz w:val="32"/>
          <w:szCs w:val="32"/>
          <w:u w:val="single"/>
        </w:rPr>
        <w:t>号</w:t>
      </w:r>
      <w:r w:rsidRPr="005425CE">
        <w:rPr>
          <w:rFonts w:ascii="Times New Roman" w:eastAsia="仿宋" w:hAnsi="Times New Roman"/>
          <w:sz w:val="32"/>
          <w:szCs w:val="32"/>
        </w:rPr>
        <w:t>地块的交易，自愿</w:t>
      </w:r>
      <w:proofErr w:type="gramStart"/>
      <w:r w:rsidRPr="005425CE">
        <w:rPr>
          <w:rFonts w:ascii="Times New Roman" w:eastAsia="仿宋" w:hAnsi="Times New Roman"/>
          <w:sz w:val="32"/>
          <w:szCs w:val="32"/>
        </w:rPr>
        <w:t>作出</w:t>
      </w:r>
      <w:proofErr w:type="gramEnd"/>
      <w:r w:rsidRPr="005425CE">
        <w:rPr>
          <w:rFonts w:ascii="Times New Roman" w:eastAsia="仿宋" w:hAnsi="Times New Roman"/>
          <w:sz w:val="32"/>
          <w:szCs w:val="32"/>
        </w:rPr>
        <w:t>如下承诺：</w:t>
      </w:r>
    </w:p>
    <w:p w:rsidR="00FB5D2F" w:rsidRPr="005425CE" w:rsidRDefault="00000000">
      <w:pPr>
        <w:spacing w:line="50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1</w:t>
      </w:r>
      <w:r w:rsidRPr="005425CE">
        <w:rPr>
          <w:rFonts w:ascii="Times New Roman" w:eastAsia="仿宋" w:hAnsi="Times New Roman"/>
          <w:sz w:val="32"/>
          <w:szCs w:val="32"/>
        </w:rPr>
        <w:t>、本企业（本人）提供的所有资料均合法真实、准确有效，并对所有提供资料的真实性负责；</w:t>
      </w:r>
    </w:p>
    <w:p w:rsidR="00FB5D2F" w:rsidRPr="005425CE" w:rsidRDefault="00000000">
      <w:pPr>
        <w:spacing w:line="50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2</w:t>
      </w:r>
      <w:r w:rsidRPr="005425CE">
        <w:rPr>
          <w:rFonts w:ascii="Times New Roman" w:eastAsia="仿宋" w:hAnsi="Times New Roman"/>
          <w:sz w:val="32"/>
          <w:szCs w:val="32"/>
        </w:rPr>
        <w:t>、严格遵守国家法律、法规和规章，依法办理行政管理和公共服务事项；</w:t>
      </w:r>
    </w:p>
    <w:p w:rsidR="00FB5D2F" w:rsidRPr="005425CE" w:rsidRDefault="00000000">
      <w:pPr>
        <w:spacing w:line="50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3</w:t>
      </w:r>
      <w:r w:rsidRPr="005425CE">
        <w:rPr>
          <w:rFonts w:ascii="Times New Roman" w:eastAsia="仿宋" w:hAnsi="Times New Roman"/>
          <w:sz w:val="32"/>
          <w:szCs w:val="32"/>
        </w:rPr>
        <w:t>、本企业（本人）办理行政管理和公共服务事项的相关信息，自愿接受行政管理与行政执法部门的依法核实、检查；</w:t>
      </w:r>
    </w:p>
    <w:p w:rsidR="00FB5D2F" w:rsidRPr="005425CE" w:rsidRDefault="00000000">
      <w:pPr>
        <w:spacing w:line="50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4</w:t>
      </w:r>
      <w:r w:rsidRPr="005425CE">
        <w:rPr>
          <w:rFonts w:ascii="Times New Roman" w:eastAsia="仿宋" w:hAnsi="Times New Roman"/>
          <w:sz w:val="32"/>
          <w:szCs w:val="32"/>
        </w:rPr>
        <w:t>、本企业（本人）办理行政管理和公共服务事项中的结果信息，同意报送至武汉市信用信息共用服务平台和</w:t>
      </w:r>
      <w:r w:rsidRPr="005425CE">
        <w:rPr>
          <w:rFonts w:ascii="Times New Roman" w:eastAsia="仿宋" w:hAnsi="Times New Roman"/>
          <w:sz w:val="32"/>
          <w:szCs w:val="32"/>
        </w:rPr>
        <w:t>“</w:t>
      </w:r>
      <w:r w:rsidRPr="005425CE">
        <w:rPr>
          <w:rFonts w:ascii="Times New Roman" w:eastAsia="仿宋" w:hAnsi="Times New Roman"/>
          <w:sz w:val="32"/>
          <w:szCs w:val="32"/>
        </w:rPr>
        <w:t>信用武汉</w:t>
      </w:r>
      <w:r w:rsidRPr="005425CE">
        <w:rPr>
          <w:rFonts w:ascii="Times New Roman" w:eastAsia="仿宋" w:hAnsi="Times New Roman"/>
          <w:sz w:val="32"/>
          <w:szCs w:val="32"/>
        </w:rPr>
        <w:t>”</w:t>
      </w:r>
      <w:r w:rsidRPr="005425CE">
        <w:rPr>
          <w:rFonts w:ascii="Times New Roman" w:eastAsia="仿宋" w:hAnsi="Times New Roman"/>
          <w:sz w:val="32"/>
          <w:szCs w:val="32"/>
        </w:rPr>
        <w:t>；</w:t>
      </w:r>
    </w:p>
    <w:p w:rsidR="00FB5D2F" w:rsidRPr="005425CE" w:rsidRDefault="00000000">
      <w:pPr>
        <w:spacing w:line="500" w:lineRule="exact"/>
        <w:ind w:firstLineChars="200" w:firstLine="640"/>
        <w:rPr>
          <w:rFonts w:ascii="Times New Roman" w:eastAsia="仿宋" w:hAnsi="Times New Roman"/>
          <w:sz w:val="32"/>
          <w:szCs w:val="32"/>
          <w:u w:color="000000"/>
        </w:rPr>
      </w:pPr>
      <w:r w:rsidRPr="005425CE">
        <w:rPr>
          <w:rFonts w:ascii="Times New Roman" w:eastAsia="仿宋" w:hAnsi="Times New Roman"/>
          <w:sz w:val="32"/>
          <w:szCs w:val="32"/>
        </w:rPr>
        <w:t>5</w:t>
      </w:r>
      <w:r w:rsidRPr="005425CE">
        <w:rPr>
          <w:rFonts w:ascii="Times New Roman" w:eastAsia="仿宋" w:hAnsi="Times New Roman"/>
          <w:sz w:val="32"/>
          <w:szCs w:val="32"/>
        </w:rPr>
        <w:t>、</w:t>
      </w:r>
      <w:r w:rsidRPr="005425CE">
        <w:rPr>
          <w:rFonts w:ascii="Times New Roman" w:eastAsia="仿宋" w:hAnsi="Times New Roman"/>
          <w:sz w:val="32"/>
          <w:szCs w:val="32"/>
          <w:u w:color="000000"/>
        </w:rPr>
        <w:t>本企业（或本人）此次竞买</w:t>
      </w:r>
      <w:r w:rsidRPr="005425CE">
        <w:rPr>
          <w:rFonts w:ascii="Times New Roman" w:eastAsia="仿宋" w:hAnsi="Times New Roman"/>
          <w:sz w:val="32"/>
          <w:szCs w:val="32"/>
        </w:rPr>
        <w:t>所缴纳的竞买保证金人民币（大写）</w:t>
      </w:r>
      <w:r w:rsidRPr="005425CE">
        <w:rPr>
          <w:rFonts w:ascii="Times New Roman" w:eastAsia="仿宋" w:hAnsi="Times New Roman"/>
          <w:sz w:val="32"/>
          <w:szCs w:val="32"/>
          <w:u w:val="single"/>
        </w:rPr>
        <w:t xml:space="preserve">                           </w:t>
      </w:r>
      <w:r w:rsidRPr="005425CE">
        <w:rPr>
          <w:rFonts w:ascii="Times New Roman" w:eastAsia="仿宋" w:hAnsi="Times New Roman"/>
          <w:sz w:val="32"/>
          <w:szCs w:val="32"/>
        </w:rPr>
        <w:t>万元整（小写</w:t>
      </w:r>
      <w:r w:rsidRPr="005425CE">
        <w:rPr>
          <w:rFonts w:ascii="Times New Roman" w:eastAsia="仿宋" w:hAnsi="Times New Roman"/>
          <w:sz w:val="32"/>
          <w:szCs w:val="32"/>
        </w:rPr>
        <w:t>¥</w:t>
      </w:r>
      <w:r w:rsidRPr="005425CE">
        <w:rPr>
          <w:rFonts w:ascii="Times New Roman" w:eastAsia="仿宋" w:hAnsi="Times New Roman"/>
          <w:sz w:val="32"/>
          <w:szCs w:val="32"/>
          <w:u w:val="single"/>
        </w:rPr>
        <w:t xml:space="preserve">         </w:t>
      </w:r>
      <w:r w:rsidRPr="005425CE">
        <w:rPr>
          <w:rFonts w:ascii="Times New Roman" w:eastAsia="仿宋" w:hAnsi="Times New Roman"/>
          <w:sz w:val="32"/>
          <w:szCs w:val="32"/>
        </w:rPr>
        <w:t>万元）不属于银行贷款、股东借款、转贷和募集资金。</w:t>
      </w:r>
    </w:p>
    <w:p w:rsidR="00FB5D2F" w:rsidRPr="005425CE" w:rsidRDefault="00000000">
      <w:pPr>
        <w:spacing w:line="50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6</w:t>
      </w:r>
      <w:r w:rsidRPr="005425CE">
        <w:rPr>
          <w:rFonts w:ascii="Times New Roman" w:eastAsia="仿宋" w:hAnsi="Times New Roman"/>
          <w:sz w:val="32"/>
          <w:szCs w:val="32"/>
        </w:rPr>
        <w:t>、本企业（本人）将严格按照拍卖出让条款及相关承诺事项办理成交后期手续，按期实施开发建设，并自觉接受后期监管。如有违反，产生的一切后果，由本企业（本人）自行承担。</w:t>
      </w:r>
    </w:p>
    <w:p w:rsidR="00FB5D2F" w:rsidRPr="005425CE" w:rsidRDefault="00000000">
      <w:pPr>
        <w:spacing w:line="500" w:lineRule="exact"/>
        <w:ind w:firstLineChars="200" w:firstLine="640"/>
        <w:jc w:val="center"/>
        <w:rPr>
          <w:rFonts w:ascii="Times New Roman" w:eastAsia="仿宋" w:hAnsi="Times New Roman"/>
          <w:sz w:val="32"/>
          <w:szCs w:val="32"/>
        </w:rPr>
      </w:pPr>
      <w:r w:rsidRPr="005425CE">
        <w:rPr>
          <w:rFonts w:ascii="Times New Roman" w:eastAsia="仿宋" w:hAnsi="Times New Roman"/>
          <w:sz w:val="32"/>
          <w:szCs w:val="32"/>
        </w:rPr>
        <w:t xml:space="preserve">             </w:t>
      </w:r>
    </w:p>
    <w:p w:rsidR="00FB5D2F" w:rsidRPr="005425CE" w:rsidRDefault="00000000">
      <w:pPr>
        <w:spacing w:line="500" w:lineRule="exact"/>
        <w:ind w:firstLineChars="1350" w:firstLine="4320"/>
        <w:jc w:val="left"/>
        <w:rPr>
          <w:rFonts w:ascii="Times New Roman" w:eastAsia="仿宋" w:hAnsi="Times New Roman"/>
          <w:sz w:val="32"/>
          <w:szCs w:val="32"/>
        </w:rPr>
      </w:pPr>
      <w:r w:rsidRPr="005425CE">
        <w:rPr>
          <w:rFonts w:ascii="Times New Roman" w:eastAsia="仿宋" w:hAnsi="Times New Roman"/>
          <w:sz w:val="32"/>
          <w:szCs w:val="32"/>
        </w:rPr>
        <w:t>企业（公章）：</w:t>
      </w:r>
      <w:r w:rsidRPr="005425CE">
        <w:rPr>
          <w:rFonts w:ascii="Times New Roman" w:eastAsia="仿宋" w:hAnsi="Times New Roman"/>
          <w:sz w:val="32"/>
          <w:szCs w:val="32"/>
          <w:u w:val="single"/>
        </w:rPr>
        <w:t xml:space="preserve">                    </w:t>
      </w:r>
    </w:p>
    <w:p w:rsidR="00FB5D2F" w:rsidRPr="005425CE" w:rsidRDefault="00000000">
      <w:pPr>
        <w:spacing w:line="500" w:lineRule="exact"/>
        <w:ind w:firstLine="640"/>
        <w:jc w:val="left"/>
        <w:rPr>
          <w:rFonts w:ascii="Times New Roman" w:eastAsia="仿宋" w:hAnsi="Times New Roman"/>
          <w:sz w:val="32"/>
          <w:szCs w:val="32"/>
          <w:u w:val="single"/>
        </w:rPr>
      </w:pPr>
      <w:r w:rsidRPr="005425CE">
        <w:rPr>
          <w:rFonts w:ascii="Times New Roman" w:eastAsia="仿宋" w:hAnsi="Times New Roman"/>
          <w:sz w:val="32"/>
          <w:szCs w:val="32"/>
        </w:rPr>
        <w:t xml:space="preserve">                     </w:t>
      </w:r>
      <w:r w:rsidRPr="005425CE">
        <w:rPr>
          <w:rFonts w:ascii="Times New Roman" w:eastAsia="仿宋" w:hAnsi="Times New Roman"/>
          <w:sz w:val="32"/>
          <w:szCs w:val="32"/>
        </w:rPr>
        <w:t>法人签章（自然人）：</w:t>
      </w:r>
      <w:r w:rsidRPr="005425CE">
        <w:rPr>
          <w:rFonts w:ascii="Times New Roman" w:eastAsia="仿宋" w:hAnsi="Times New Roman"/>
          <w:sz w:val="32"/>
          <w:szCs w:val="32"/>
          <w:u w:val="single"/>
        </w:rPr>
        <w:t xml:space="preserve">              </w:t>
      </w:r>
    </w:p>
    <w:p w:rsidR="00FB5D2F" w:rsidRPr="005425CE" w:rsidRDefault="00000000">
      <w:pPr>
        <w:spacing w:line="500" w:lineRule="exact"/>
        <w:ind w:firstLine="640"/>
        <w:jc w:val="right"/>
        <w:rPr>
          <w:rFonts w:ascii="Times New Roman" w:eastAsia="仿宋" w:hAnsi="Times New Roman"/>
          <w:sz w:val="32"/>
          <w:szCs w:val="32"/>
        </w:rPr>
      </w:pPr>
      <w:r w:rsidRPr="005425CE">
        <w:rPr>
          <w:rFonts w:ascii="Times New Roman" w:eastAsia="仿宋" w:hAnsi="Times New Roman"/>
          <w:sz w:val="32"/>
          <w:szCs w:val="32"/>
          <w:u w:val="single"/>
        </w:rPr>
        <w:t xml:space="preserve">      </w:t>
      </w:r>
      <w:r w:rsidRPr="005425CE">
        <w:rPr>
          <w:rFonts w:ascii="Times New Roman" w:eastAsia="仿宋" w:hAnsi="Times New Roman"/>
          <w:sz w:val="32"/>
          <w:szCs w:val="32"/>
        </w:rPr>
        <w:t>年</w:t>
      </w:r>
      <w:r w:rsidRPr="005425CE">
        <w:rPr>
          <w:rFonts w:ascii="Times New Roman" w:eastAsia="仿宋" w:hAnsi="Times New Roman"/>
          <w:sz w:val="32"/>
          <w:szCs w:val="32"/>
          <w:u w:val="single"/>
        </w:rPr>
        <w:t xml:space="preserve">    </w:t>
      </w:r>
      <w:r w:rsidRPr="005425CE">
        <w:rPr>
          <w:rFonts w:ascii="Times New Roman" w:eastAsia="仿宋" w:hAnsi="Times New Roman"/>
          <w:sz w:val="32"/>
          <w:szCs w:val="32"/>
        </w:rPr>
        <w:t>月</w:t>
      </w:r>
      <w:r w:rsidRPr="005425CE">
        <w:rPr>
          <w:rFonts w:ascii="Times New Roman" w:eastAsia="仿宋" w:hAnsi="Times New Roman"/>
          <w:sz w:val="32"/>
          <w:szCs w:val="32"/>
          <w:u w:val="single"/>
        </w:rPr>
        <w:t xml:space="preserve">    </w:t>
      </w:r>
      <w:r w:rsidRPr="005425CE">
        <w:rPr>
          <w:rFonts w:ascii="Times New Roman" w:eastAsia="仿宋" w:hAnsi="Times New Roman"/>
          <w:sz w:val="32"/>
          <w:szCs w:val="32"/>
        </w:rPr>
        <w:t>日</w:t>
      </w:r>
    </w:p>
    <w:p w:rsidR="00FB5D2F" w:rsidRPr="005425CE" w:rsidRDefault="00FB5D2F">
      <w:pPr>
        <w:spacing w:line="540" w:lineRule="exact"/>
        <w:ind w:right="405" w:firstLine="880"/>
        <w:jc w:val="center"/>
        <w:rPr>
          <w:rFonts w:ascii="Times New Roman" w:eastAsia="方正仿宋_GB2312" w:hAnsi="Times New Roman"/>
          <w:sz w:val="44"/>
          <w:szCs w:val="44"/>
        </w:rPr>
      </w:pPr>
    </w:p>
    <w:p w:rsidR="00FB5D2F" w:rsidRPr="005425CE" w:rsidRDefault="00000000">
      <w:pPr>
        <w:spacing w:line="540" w:lineRule="exact"/>
        <w:ind w:right="405" w:firstLineChars="300" w:firstLine="1325"/>
        <w:rPr>
          <w:rFonts w:ascii="Times New Roman" w:eastAsia="黑体" w:hAnsi="Times New Roman"/>
          <w:b/>
          <w:sz w:val="44"/>
          <w:szCs w:val="44"/>
        </w:rPr>
      </w:pPr>
      <w:r w:rsidRPr="005425CE">
        <w:rPr>
          <w:rFonts w:ascii="Times New Roman" w:eastAsia="黑体" w:hAnsi="Times New Roman"/>
          <w:b/>
          <w:sz w:val="44"/>
          <w:szCs w:val="44"/>
        </w:rPr>
        <w:t>国有建设用地使用权成交通知单</w:t>
      </w:r>
    </w:p>
    <w:p w:rsidR="00FB5D2F" w:rsidRPr="005425CE" w:rsidRDefault="00000000">
      <w:pPr>
        <w:spacing w:line="540" w:lineRule="exact"/>
        <w:jc w:val="center"/>
        <w:rPr>
          <w:rFonts w:ascii="Times New Roman" w:eastAsia="仿宋" w:hAnsi="Times New Roman"/>
          <w:sz w:val="32"/>
          <w:szCs w:val="32"/>
        </w:rPr>
      </w:pPr>
      <w:r w:rsidRPr="005425CE">
        <w:rPr>
          <w:rFonts w:ascii="Times New Roman" w:eastAsia="仿宋" w:hAnsi="Times New Roman"/>
          <w:bCs/>
          <w:sz w:val="32"/>
          <w:szCs w:val="32"/>
        </w:rPr>
        <w:t>（样</w:t>
      </w:r>
      <w:r w:rsidRPr="005425CE">
        <w:rPr>
          <w:rFonts w:ascii="Times New Roman" w:eastAsia="仿宋" w:hAnsi="Times New Roman"/>
          <w:bCs/>
          <w:sz w:val="32"/>
          <w:szCs w:val="32"/>
        </w:rPr>
        <w:t xml:space="preserve">  </w:t>
      </w:r>
      <w:r w:rsidRPr="005425CE">
        <w:rPr>
          <w:rFonts w:ascii="Times New Roman" w:eastAsia="仿宋" w:hAnsi="Times New Roman"/>
          <w:bCs/>
          <w:sz w:val="32"/>
          <w:szCs w:val="32"/>
        </w:rPr>
        <w:t>本）</w:t>
      </w:r>
    </w:p>
    <w:p w:rsidR="00FB5D2F" w:rsidRPr="005425CE" w:rsidRDefault="00FB5D2F">
      <w:pPr>
        <w:pStyle w:val="p0"/>
        <w:spacing w:before="156" w:line="540" w:lineRule="exact"/>
        <w:ind w:firstLine="640"/>
        <w:rPr>
          <w:rFonts w:ascii="Times New Roman" w:eastAsia="仿宋" w:hAnsi="Times New Roman"/>
          <w:sz w:val="32"/>
          <w:szCs w:val="32"/>
          <w:u w:val="single"/>
        </w:rPr>
      </w:pPr>
    </w:p>
    <w:p w:rsidR="00FB5D2F" w:rsidRPr="005425CE" w:rsidRDefault="00000000">
      <w:pPr>
        <w:pStyle w:val="p0"/>
        <w:spacing w:before="156" w:line="540" w:lineRule="exact"/>
        <w:rPr>
          <w:rFonts w:ascii="Times New Roman" w:eastAsia="仿宋" w:hAnsi="Times New Roman"/>
          <w:sz w:val="32"/>
          <w:szCs w:val="32"/>
        </w:rPr>
      </w:pPr>
      <w:r w:rsidRPr="005425CE">
        <w:rPr>
          <w:rFonts w:ascii="Times New Roman" w:eastAsia="仿宋" w:hAnsi="Times New Roman"/>
          <w:sz w:val="32"/>
          <w:szCs w:val="32"/>
          <w:u w:val="single"/>
        </w:rPr>
        <w:t xml:space="preserve">                       </w:t>
      </w:r>
      <w:r w:rsidRPr="005425CE">
        <w:rPr>
          <w:rFonts w:ascii="Times New Roman" w:eastAsia="仿宋" w:hAnsi="Times New Roman"/>
          <w:sz w:val="32"/>
          <w:szCs w:val="32"/>
        </w:rPr>
        <w:t>:</w:t>
      </w:r>
    </w:p>
    <w:p w:rsidR="00FB5D2F" w:rsidRPr="005425CE" w:rsidRDefault="00000000">
      <w:pPr>
        <w:pStyle w:val="p0"/>
        <w:spacing w:line="54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你单位（个人）于</w:t>
      </w:r>
      <w:r w:rsidRPr="005425CE">
        <w:rPr>
          <w:rFonts w:ascii="Times New Roman" w:eastAsia="仿宋" w:hAnsi="Times New Roman"/>
          <w:sz w:val="32"/>
          <w:szCs w:val="32"/>
          <w:u w:val="single"/>
        </w:rPr>
        <w:t xml:space="preserve">        </w:t>
      </w:r>
      <w:r w:rsidRPr="005425CE">
        <w:rPr>
          <w:rFonts w:ascii="Times New Roman" w:eastAsia="仿宋" w:hAnsi="Times New Roman"/>
          <w:sz w:val="32"/>
          <w:szCs w:val="32"/>
        </w:rPr>
        <w:t>年</w:t>
      </w:r>
      <w:r w:rsidRPr="005425CE">
        <w:rPr>
          <w:rFonts w:ascii="Times New Roman" w:eastAsia="仿宋" w:hAnsi="Times New Roman"/>
          <w:sz w:val="32"/>
          <w:szCs w:val="32"/>
          <w:u w:val="single"/>
        </w:rPr>
        <w:t xml:space="preserve">     </w:t>
      </w:r>
      <w:r w:rsidRPr="005425CE">
        <w:rPr>
          <w:rFonts w:ascii="Times New Roman" w:eastAsia="仿宋" w:hAnsi="Times New Roman"/>
          <w:sz w:val="32"/>
          <w:szCs w:val="32"/>
        </w:rPr>
        <w:t>月</w:t>
      </w:r>
      <w:r w:rsidRPr="005425CE">
        <w:rPr>
          <w:rFonts w:ascii="Times New Roman" w:eastAsia="仿宋" w:hAnsi="Times New Roman"/>
          <w:sz w:val="32"/>
          <w:szCs w:val="32"/>
          <w:u w:val="single"/>
        </w:rPr>
        <w:t xml:space="preserve">     </w:t>
      </w:r>
      <w:r w:rsidRPr="005425CE">
        <w:rPr>
          <w:rFonts w:ascii="Times New Roman" w:eastAsia="仿宋" w:hAnsi="Times New Roman"/>
          <w:sz w:val="32"/>
          <w:szCs w:val="32"/>
        </w:rPr>
        <w:t>日</w:t>
      </w:r>
      <w:r w:rsidRPr="005425CE">
        <w:rPr>
          <w:rFonts w:ascii="Times New Roman" w:eastAsia="仿宋" w:hAnsi="Times New Roman"/>
          <w:sz w:val="32"/>
          <w:szCs w:val="32"/>
          <w:u w:val="single"/>
        </w:rPr>
        <w:t xml:space="preserve">     </w:t>
      </w:r>
      <w:r w:rsidRPr="005425CE">
        <w:rPr>
          <w:rFonts w:ascii="Times New Roman" w:eastAsia="仿宋" w:hAnsi="Times New Roman"/>
          <w:sz w:val="32"/>
          <w:szCs w:val="32"/>
        </w:rPr>
        <w:t>时</w:t>
      </w:r>
      <w:r w:rsidRPr="005425CE">
        <w:rPr>
          <w:rFonts w:ascii="Times New Roman" w:eastAsia="仿宋" w:hAnsi="Times New Roman"/>
          <w:sz w:val="32"/>
          <w:szCs w:val="32"/>
          <w:u w:val="single"/>
        </w:rPr>
        <w:t xml:space="preserve">     </w:t>
      </w:r>
      <w:r w:rsidRPr="005425CE">
        <w:rPr>
          <w:rFonts w:ascii="Times New Roman" w:eastAsia="仿宋" w:hAnsi="Times New Roman"/>
          <w:sz w:val="32"/>
          <w:szCs w:val="32"/>
        </w:rPr>
        <w:t>分至</w:t>
      </w:r>
      <w:r w:rsidRPr="005425CE">
        <w:rPr>
          <w:rFonts w:ascii="Times New Roman" w:eastAsia="仿宋" w:hAnsi="Times New Roman"/>
          <w:sz w:val="32"/>
          <w:szCs w:val="32"/>
          <w:u w:val="single"/>
        </w:rPr>
        <w:t xml:space="preserve">         </w:t>
      </w:r>
      <w:r w:rsidRPr="005425CE">
        <w:rPr>
          <w:rFonts w:ascii="Times New Roman" w:eastAsia="仿宋" w:hAnsi="Times New Roman"/>
          <w:sz w:val="32"/>
          <w:szCs w:val="32"/>
        </w:rPr>
        <w:t>年</w:t>
      </w:r>
      <w:r w:rsidRPr="005425CE">
        <w:rPr>
          <w:rFonts w:ascii="Times New Roman" w:eastAsia="仿宋" w:hAnsi="Times New Roman"/>
          <w:sz w:val="32"/>
          <w:szCs w:val="32"/>
          <w:u w:val="single"/>
        </w:rPr>
        <w:t xml:space="preserve">      </w:t>
      </w:r>
      <w:r w:rsidRPr="005425CE">
        <w:rPr>
          <w:rFonts w:ascii="Times New Roman" w:eastAsia="仿宋" w:hAnsi="Times New Roman"/>
          <w:sz w:val="32"/>
          <w:szCs w:val="32"/>
        </w:rPr>
        <w:t>月</w:t>
      </w:r>
      <w:r w:rsidRPr="005425CE">
        <w:rPr>
          <w:rFonts w:ascii="Times New Roman" w:eastAsia="仿宋" w:hAnsi="Times New Roman"/>
          <w:sz w:val="32"/>
          <w:szCs w:val="32"/>
          <w:u w:val="single"/>
        </w:rPr>
        <w:t xml:space="preserve">      </w:t>
      </w:r>
      <w:r w:rsidRPr="005425CE">
        <w:rPr>
          <w:rFonts w:ascii="Times New Roman" w:eastAsia="仿宋" w:hAnsi="Times New Roman"/>
          <w:sz w:val="32"/>
          <w:szCs w:val="32"/>
        </w:rPr>
        <w:t>日</w:t>
      </w:r>
      <w:r w:rsidRPr="005425CE">
        <w:rPr>
          <w:rFonts w:ascii="Times New Roman" w:eastAsia="仿宋" w:hAnsi="Times New Roman"/>
          <w:sz w:val="32"/>
          <w:szCs w:val="32"/>
          <w:u w:val="single"/>
        </w:rPr>
        <w:t xml:space="preserve">     </w:t>
      </w:r>
      <w:r w:rsidRPr="005425CE">
        <w:rPr>
          <w:rFonts w:ascii="Times New Roman" w:eastAsia="仿宋" w:hAnsi="Times New Roman"/>
          <w:sz w:val="32"/>
          <w:szCs w:val="32"/>
        </w:rPr>
        <w:t>时</w:t>
      </w:r>
      <w:r w:rsidRPr="005425CE">
        <w:rPr>
          <w:rFonts w:ascii="Times New Roman" w:eastAsia="仿宋" w:hAnsi="Times New Roman"/>
          <w:sz w:val="32"/>
          <w:szCs w:val="32"/>
          <w:u w:val="single"/>
        </w:rPr>
        <w:t xml:space="preserve">     </w:t>
      </w:r>
      <w:r w:rsidRPr="005425CE">
        <w:rPr>
          <w:rFonts w:ascii="Times New Roman" w:eastAsia="仿宋" w:hAnsi="Times New Roman"/>
          <w:sz w:val="32"/>
          <w:szCs w:val="32"/>
        </w:rPr>
        <w:t>分在武汉市国有建设用地使用权网上拍卖出让活动中，竞得编号为</w:t>
      </w:r>
      <w:r w:rsidRPr="005425CE">
        <w:rPr>
          <w:rFonts w:ascii="Times New Roman" w:eastAsia="仿宋" w:hAnsi="Times New Roman"/>
          <w:bCs/>
          <w:sz w:val="32"/>
          <w:szCs w:val="32"/>
          <w:u w:val="single"/>
        </w:rPr>
        <w:t>P</w:t>
      </w:r>
      <w:r w:rsidRPr="005425CE">
        <w:rPr>
          <w:rFonts w:ascii="Times New Roman" w:eastAsia="仿宋" w:hAnsi="Times New Roman"/>
          <w:bCs/>
          <w:sz w:val="32"/>
          <w:szCs w:val="32"/>
          <w:u w:val="single"/>
        </w:rPr>
        <w:t>（</w:t>
      </w:r>
      <w:r w:rsidRPr="005425CE">
        <w:rPr>
          <w:rFonts w:ascii="Times New Roman" w:eastAsia="仿宋" w:hAnsi="Times New Roman"/>
          <w:bCs/>
          <w:sz w:val="32"/>
          <w:szCs w:val="32"/>
          <w:u w:val="single"/>
        </w:rPr>
        <w:t>2025</w:t>
      </w:r>
      <w:r w:rsidRPr="005425CE">
        <w:rPr>
          <w:rFonts w:ascii="Times New Roman" w:eastAsia="仿宋" w:hAnsi="Times New Roman"/>
          <w:bCs/>
          <w:sz w:val="32"/>
          <w:szCs w:val="32"/>
          <w:u w:val="single"/>
        </w:rPr>
        <w:t>）</w:t>
      </w:r>
      <w:r w:rsidRPr="005425CE">
        <w:rPr>
          <w:rFonts w:ascii="Times New Roman" w:eastAsia="仿宋" w:hAnsi="Times New Roman"/>
          <w:bCs/>
          <w:sz w:val="32"/>
          <w:szCs w:val="32"/>
          <w:u w:val="single"/>
        </w:rPr>
        <w:t>112</w:t>
      </w:r>
      <w:r w:rsidRPr="005425CE">
        <w:rPr>
          <w:rFonts w:ascii="Times New Roman" w:eastAsia="仿宋" w:hAnsi="Times New Roman"/>
          <w:bCs/>
          <w:sz w:val="32"/>
          <w:szCs w:val="32"/>
          <w:u w:val="single"/>
        </w:rPr>
        <w:t>号</w:t>
      </w:r>
      <w:r w:rsidRPr="005425CE">
        <w:rPr>
          <w:rFonts w:ascii="Times New Roman" w:eastAsia="仿宋" w:hAnsi="Times New Roman"/>
          <w:sz w:val="32"/>
          <w:szCs w:val="32"/>
        </w:rPr>
        <w:t>地块的国有建设用地使用权。现将相关事项通知如下：</w:t>
      </w:r>
    </w:p>
    <w:p w:rsidR="00FB5D2F" w:rsidRPr="005425CE" w:rsidRDefault="00000000">
      <w:pPr>
        <w:pStyle w:val="p0"/>
        <w:tabs>
          <w:tab w:val="left" w:pos="6090"/>
        </w:tabs>
        <w:spacing w:line="54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该地块成交价为人民币大写</w:t>
      </w:r>
      <w:r w:rsidRPr="005425CE">
        <w:rPr>
          <w:rFonts w:ascii="Times New Roman" w:eastAsia="仿宋" w:hAnsi="Times New Roman"/>
          <w:sz w:val="32"/>
          <w:szCs w:val="32"/>
          <w:u w:val="single"/>
        </w:rPr>
        <w:t xml:space="preserve">                     </w:t>
      </w:r>
      <w:r w:rsidRPr="005425CE">
        <w:rPr>
          <w:rFonts w:ascii="Times New Roman" w:eastAsia="仿宋" w:hAnsi="Times New Roman"/>
          <w:sz w:val="32"/>
          <w:szCs w:val="32"/>
        </w:rPr>
        <w:t>元整（小写￥</w:t>
      </w:r>
      <w:r w:rsidRPr="005425CE">
        <w:rPr>
          <w:rFonts w:ascii="Times New Roman" w:eastAsia="仿宋" w:hAnsi="Times New Roman"/>
          <w:sz w:val="32"/>
          <w:szCs w:val="32"/>
          <w:u w:val="single"/>
        </w:rPr>
        <w:t xml:space="preserve">        </w:t>
      </w:r>
      <w:r w:rsidRPr="005425CE">
        <w:rPr>
          <w:rFonts w:ascii="Times New Roman" w:eastAsia="仿宋" w:hAnsi="Times New Roman"/>
          <w:sz w:val="32"/>
          <w:szCs w:val="32"/>
        </w:rPr>
        <w:t>元）。</w:t>
      </w:r>
    </w:p>
    <w:p w:rsidR="00FB5D2F" w:rsidRPr="005425CE" w:rsidRDefault="00000000">
      <w:pPr>
        <w:pStyle w:val="p0"/>
        <w:tabs>
          <w:tab w:val="left" w:pos="6090"/>
        </w:tabs>
        <w:spacing w:line="54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自网上拍卖出让成交之日起</w:t>
      </w:r>
      <w:r w:rsidRPr="005425CE">
        <w:rPr>
          <w:rFonts w:ascii="Times New Roman" w:eastAsia="仿宋" w:hAnsi="Times New Roman"/>
          <w:sz w:val="32"/>
          <w:szCs w:val="32"/>
        </w:rPr>
        <w:t>1</w:t>
      </w:r>
      <w:r w:rsidRPr="005425CE">
        <w:rPr>
          <w:rFonts w:ascii="Times New Roman" w:eastAsia="仿宋" w:hAnsi="Times New Roman"/>
          <w:sz w:val="32"/>
          <w:szCs w:val="32"/>
        </w:rPr>
        <w:t>个工作日内，你单位（个人）应通过网上拍卖系统在线打印本通知单，签字加盖你单位公章（若为自然人的，需</w:t>
      </w:r>
      <w:proofErr w:type="gramStart"/>
      <w:r w:rsidRPr="005425CE">
        <w:rPr>
          <w:rFonts w:ascii="Times New Roman" w:eastAsia="仿宋" w:hAnsi="Times New Roman"/>
          <w:sz w:val="32"/>
          <w:szCs w:val="32"/>
        </w:rPr>
        <w:t>签字按印确认</w:t>
      </w:r>
      <w:proofErr w:type="gramEnd"/>
      <w:r w:rsidRPr="005425CE">
        <w:rPr>
          <w:rFonts w:ascii="Times New Roman" w:eastAsia="仿宋" w:hAnsi="Times New Roman"/>
          <w:sz w:val="32"/>
          <w:szCs w:val="32"/>
        </w:rPr>
        <w:t>），并按照本通知单及网上拍卖出让文件的要求，自网上拍卖出让成交之日起</w:t>
      </w:r>
      <w:r w:rsidRPr="005425CE">
        <w:rPr>
          <w:rFonts w:ascii="Times New Roman" w:eastAsia="仿宋" w:hAnsi="Times New Roman"/>
          <w:sz w:val="32"/>
          <w:szCs w:val="32"/>
        </w:rPr>
        <w:t>5</w:t>
      </w:r>
      <w:r w:rsidRPr="005425CE">
        <w:rPr>
          <w:rFonts w:ascii="Times New Roman" w:eastAsia="仿宋" w:hAnsi="Times New Roman"/>
          <w:sz w:val="32"/>
          <w:szCs w:val="32"/>
        </w:rPr>
        <w:t>个工作日内，持本通知单等相关资料到武汉市土地交易中心签订《国有建设用地使用权成交确认书》、《储备土地开发补偿协议书》。</w:t>
      </w:r>
    </w:p>
    <w:p w:rsidR="00FB5D2F" w:rsidRPr="005425CE" w:rsidRDefault="00000000">
      <w:pPr>
        <w:pStyle w:val="p0"/>
        <w:tabs>
          <w:tab w:val="left" w:pos="6090"/>
        </w:tabs>
        <w:spacing w:line="54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逾期签订《国有建设用地使用权成交确认书》、《储备土地开发补偿协议书》的，视为你单位（个人）放弃竞得资格，由你单位（个人）依法承担相应的法律责任。</w:t>
      </w:r>
    </w:p>
    <w:p w:rsidR="00FB5D2F" w:rsidRPr="005425CE" w:rsidRDefault="00FB5D2F">
      <w:pPr>
        <w:pStyle w:val="p0"/>
        <w:tabs>
          <w:tab w:val="left" w:pos="6090"/>
        </w:tabs>
        <w:spacing w:line="540" w:lineRule="exact"/>
        <w:ind w:right="420" w:firstLine="640"/>
        <w:rPr>
          <w:rFonts w:ascii="Times New Roman" w:eastAsia="仿宋" w:hAnsi="Times New Roman"/>
          <w:sz w:val="32"/>
          <w:szCs w:val="32"/>
        </w:rPr>
      </w:pPr>
    </w:p>
    <w:p w:rsidR="00FB5D2F" w:rsidRPr="005425CE" w:rsidRDefault="00000000">
      <w:pPr>
        <w:pStyle w:val="p0"/>
        <w:tabs>
          <w:tab w:val="left" w:pos="6090"/>
        </w:tabs>
        <w:spacing w:line="540" w:lineRule="exact"/>
        <w:ind w:right="420" w:firstLine="640"/>
        <w:jc w:val="right"/>
        <w:rPr>
          <w:rFonts w:ascii="Times New Roman" w:eastAsia="仿宋" w:hAnsi="Times New Roman"/>
          <w:sz w:val="32"/>
          <w:szCs w:val="32"/>
        </w:rPr>
      </w:pPr>
      <w:r w:rsidRPr="005425CE">
        <w:rPr>
          <w:rFonts w:ascii="Times New Roman" w:eastAsia="仿宋" w:hAnsi="Times New Roman"/>
          <w:sz w:val="32"/>
          <w:szCs w:val="32"/>
        </w:rPr>
        <w:t>武汉市土地交易中心</w:t>
      </w:r>
    </w:p>
    <w:p w:rsidR="00FB5D2F" w:rsidRPr="005425CE" w:rsidRDefault="00000000">
      <w:pPr>
        <w:spacing w:line="540" w:lineRule="exact"/>
        <w:ind w:right="750" w:firstLine="640"/>
        <w:rPr>
          <w:rFonts w:ascii="Times New Roman" w:eastAsia="仿宋" w:hAnsi="Times New Roman"/>
          <w:sz w:val="32"/>
          <w:szCs w:val="32"/>
        </w:rPr>
      </w:pPr>
      <w:r w:rsidRPr="005425CE">
        <w:rPr>
          <w:rFonts w:ascii="Times New Roman" w:eastAsia="仿宋" w:hAnsi="Times New Roman"/>
          <w:sz w:val="32"/>
          <w:szCs w:val="32"/>
        </w:rPr>
        <w:t xml:space="preserve">                                </w:t>
      </w:r>
      <w:r w:rsidRPr="005425CE">
        <w:rPr>
          <w:rFonts w:ascii="Times New Roman" w:eastAsia="仿宋" w:hAnsi="Times New Roman"/>
          <w:sz w:val="32"/>
          <w:szCs w:val="32"/>
        </w:rPr>
        <w:t>年</w:t>
      </w:r>
      <w:r w:rsidRPr="005425CE">
        <w:rPr>
          <w:rFonts w:ascii="Times New Roman" w:eastAsia="仿宋" w:hAnsi="Times New Roman"/>
          <w:sz w:val="32"/>
          <w:szCs w:val="32"/>
        </w:rPr>
        <w:t xml:space="preserve">   </w:t>
      </w:r>
      <w:r w:rsidRPr="005425CE">
        <w:rPr>
          <w:rFonts w:ascii="Times New Roman" w:eastAsia="仿宋" w:hAnsi="Times New Roman"/>
          <w:sz w:val="32"/>
          <w:szCs w:val="32"/>
        </w:rPr>
        <w:t>月</w:t>
      </w:r>
      <w:r w:rsidRPr="005425CE">
        <w:rPr>
          <w:rFonts w:ascii="Times New Roman" w:eastAsia="仿宋" w:hAnsi="Times New Roman"/>
          <w:sz w:val="32"/>
          <w:szCs w:val="32"/>
        </w:rPr>
        <w:t xml:space="preserve">   </w:t>
      </w:r>
      <w:r w:rsidRPr="005425CE">
        <w:rPr>
          <w:rFonts w:ascii="Times New Roman" w:eastAsia="仿宋" w:hAnsi="Times New Roman"/>
          <w:sz w:val="32"/>
          <w:szCs w:val="32"/>
        </w:rPr>
        <w:t>日</w:t>
      </w:r>
    </w:p>
    <w:p w:rsidR="00FB5D2F" w:rsidRPr="005425CE" w:rsidRDefault="00FB5D2F">
      <w:pPr>
        <w:pStyle w:val="p0"/>
        <w:spacing w:line="540" w:lineRule="exact"/>
        <w:jc w:val="center"/>
        <w:rPr>
          <w:rFonts w:ascii="Times New Roman" w:eastAsia="仿宋" w:hAnsi="Times New Roman"/>
          <w:sz w:val="32"/>
          <w:szCs w:val="32"/>
        </w:rPr>
      </w:pPr>
    </w:p>
    <w:p w:rsidR="00FB5D2F" w:rsidRPr="005425CE" w:rsidRDefault="00FB5D2F">
      <w:pPr>
        <w:pStyle w:val="p0"/>
        <w:spacing w:line="540" w:lineRule="exact"/>
        <w:ind w:firstLine="964"/>
        <w:jc w:val="center"/>
        <w:rPr>
          <w:rFonts w:ascii="Times New Roman" w:eastAsia="黑体" w:hAnsi="Times New Roman"/>
          <w:b/>
          <w:sz w:val="48"/>
          <w:szCs w:val="48"/>
        </w:rPr>
      </w:pPr>
    </w:p>
    <w:p w:rsidR="00FB5D2F" w:rsidRPr="005425CE" w:rsidRDefault="00000000">
      <w:pPr>
        <w:pStyle w:val="p0"/>
        <w:spacing w:line="540" w:lineRule="exact"/>
        <w:ind w:firstLine="964"/>
        <w:rPr>
          <w:rFonts w:ascii="Times New Roman" w:eastAsia="仿宋" w:hAnsi="Times New Roman"/>
          <w:sz w:val="32"/>
          <w:szCs w:val="32"/>
        </w:rPr>
      </w:pPr>
      <w:r w:rsidRPr="005425CE">
        <w:rPr>
          <w:rFonts w:ascii="Times New Roman" w:eastAsia="黑体" w:hAnsi="Times New Roman"/>
          <w:b/>
          <w:sz w:val="48"/>
          <w:szCs w:val="48"/>
        </w:rPr>
        <w:t>国有建设用地使用权成交确认书</w:t>
      </w:r>
    </w:p>
    <w:p w:rsidR="00FB5D2F" w:rsidRPr="005425CE" w:rsidRDefault="00000000">
      <w:pPr>
        <w:spacing w:line="540" w:lineRule="exact"/>
        <w:jc w:val="center"/>
        <w:rPr>
          <w:rFonts w:ascii="Times New Roman" w:eastAsia="仿宋" w:hAnsi="Times New Roman"/>
          <w:bCs/>
          <w:sz w:val="32"/>
          <w:szCs w:val="32"/>
        </w:rPr>
      </w:pPr>
      <w:r w:rsidRPr="005425CE">
        <w:rPr>
          <w:rFonts w:ascii="Times New Roman" w:eastAsia="仿宋" w:hAnsi="Times New Roman"/>
          <w:bCs/>
          <w:sz w:val="32"/>
          <w:szCs w:val="32"/>
        </w:rPr>
        <w:t>（样</w:t>
      </w:r>
      <w:r w:rsidRPr="005425CE">
        <w:rPr>
          <w:rFonts w:ascii="Times New Roman" w:eastAsia="仿宋" w:hAnsi="Times New Roman"/>
          <w:bCs/>
          <w:sz w:val="32"/>
          <w:szCs w:val="32"/>
        </w:rPr>
        <w:t xml:space="preserve">  </w:t>
      </w:r>
      <w:r w:rsidRPr="005425CE">
        <w:rPr>
          <w:rFonts w:ascii="Times New Roman" w:eastAsia="仿宋" w:hAnsi="Times New Roman"/>
          <w:bCs/>
          <w:sz w:val="32"/>
          <w:szCs w:val="32"/>
        </w:rPr>
        <w:t>本）</w:t>
      </w:r>
    </w:p>
    <w:p w:rsidR="00FB5D2F" w:rsidRPr="005425CE" w:rsidRDefault="00FB5D2F">
      <w:pPr>
        <w:spacing w:line="540" w:lineRule="exact"/>
        <w:ind w:firstLine="640"/>
        <w:jc w:val="center"/>
        <w:rPr>
          <w:rFonts w:ascii="Times New Roman" w:eastAsia="仿宋" w:hAnsi="Times New Roman"/>
          <w:bCs/>
          <w:sz w:val="32"/>
          <w:szCs w:val="32"/>
        </w:rPr>
      </w:pPr>
    </w:p>
    <w:p w:rsidR="00FB5D2F" w:rsidRPr="005425CE" w:rsidRDefault="00000000">
      <w:pPr>
        <w:pStyle w:val="a5"/>
        <w:spacing w:line="540" w:lineRule="exact"/>
        <w:ind w:rightChars="180" w:right="378"/>
        <w:rPr>
          <w:rFonts w:ascii="Times New Roman" w:eastAsia="仿宋" w:hAnsi="Times New Roman"/>
          <w:bCs/>
          <w:sz w:val="32"/>
          <w:szCs w:val="32"/>
        </w:rPr>
      </w:pPr>
      <w:r w:rsidRPr="005425CE">
        <w:rPr>
          <w:rFonts w:ascii="Times New Roman" w:eastAsia="仿宋" w:hAnsi="Times New Roman"/>
          <w:bCs/>
          <w:sz w:val="32"/>
          <w:szCs w:val="32"/>
        </w:rPr>
        <w:t>出让人：武汉市自然资源和城乡建设局</w:t>
      </w:r>
      <w:r w:rsidRPr="005425CE">
        <w:rPr>
          <w:rFonts w:ascii="Times New Roman" w:eastAsia="仿宋" w:hAnsi="Times New Roman"/>
          <w:bCs/>
          <w:sz w:val="32"/>
          <w:szCs w:val="32"/>
        </w:rPr>
        <w:t xml:space="preserve">       </w:t>
      </w:r>
      <w:r w:rsidRPr="005425CE">
        <w:rPr>
          <w:rFonts w:ascii="Times New Roman" w:eastAsia="仿宋" w:hAnsi="Times New Roman"/>
          <w:bCs/>
          <w:sz w:val="32"/>
          <w:szCs w:val="32"/>
        </w:rPr>
        <w:t>（以下简称甲方）</w:t>
      </w:r>
    </w:p>
    <w:p w:rsidR="00FB5D2F" w:rsidRPr="005425CE" w:rsidRDefault="00000000">
      <w:pPr>
        <w:pStyle w:val="a5"/>
        <w:spacing w:line="540" w:lineRule="exact"/>
        <w:ind w:rightChars="180" w:right="378"/>
        <w:rPr>
          <w:rFonts w:ascii="Times New Roman" w:eastAsia="仿宋" w:hAnsi="Times New Roman"/>
          <w:bCs/>
          <w:sz w:val="32"/>
          <w:szCs w:val="32"/>
        </w:rPr>
      </w:pPr>
      <w:r w:rsidRPr="005425CE">
        <w:rPr>
          <w:rFonts w:ascii="Times New Roman" w:eastAsia="仿宋" w:hAnsi="Times New Roman"/>
          <w:bCs/>
          <w:sz w:val="32"/>
          <w:szCs w:val="32"/>
        </w:rPr>
        <w:t>竞得人：</w:t>
      </w:r>
      <w:r w:rsidRPr="005425CE">
        <w:rPr>
          <w:rFonts w:ascii="Times New Roman" w:eastAsia="仿宋" w:hAnsi="Times New Roman"/>
          <w:bCs/>
          <w:sz w:val="32"/>
          <w:szCs w:val="32"/>
          <w:u w:val="single"/>
        </w:rPr>
        <w:t xml:space="preserve">                         </w:t>
      </w:r>
      <w:r w:rsidRPr="005425CE">
        <w:rPr>
          <w:rFonts w:ascii="Times New Roman" w:eastAsia="仿宋" w:hAnsi="Times New Roman"/>
          <w:bCs/>
          <w:sz w:val="32"/>
          <w:szCs w:val="32"/>
        </w:rPr>
        <w:t xml:space="preserve">        </w:t>
      </w:r>
      <w:r w:rsidRPr="005425CE">
        <w:rPr>
          <w:rFonts w:ascii="Times New Roman" w:eastAsia="仿宋" w:hAnsi="Times New Roman"/>
          <w:bCs/>
          <w:sz w:val="32"/>
          <w:szCs w:val="32"/>
        </w:rPr>
        <w:t>（以下简称乙方）</w:t>
      </w:r>
    </w:p>
    <w:p w:rsidR="00FB5D2F" w:rsidRPr="005425CE" w:rsidRDefault="00FB5D2F">
      <w:pPr>
        <w:pStyle w:val="a5"/>
        <w:spacing w:line="540" w:lineRule="exact"/>
        <w:ind w:firstLine="640"/>
        <w:jc w:val="left"/>
        <w:rPr>
          <w:rFonts w:ascii="Times New Roman" w:eastAsia="仿宋" w:hAnsi="Times New Roman"/>
          <w:sz w:val="32"/>
          <w:szCs w:val="32"/>
        </w:rPr>
      </w:pPr>
    </w:p>
    <w:p w:rsidR="00FB5D2F" w:rsidRPr="005425CE" w:rsidRDefault="00000000">
      <w:pPr>
        <w:pStyle w:val="a5"/>
        <w:spacing w:line="540" w:lineRule="exact"/>
        <w:ind w:firstLineChars="200" w:firstLine="640"/>
        <w:rPr>
          <w:rFonts w:ascii="Times New Roman" w:eastAsia="仿宋" w:hAnsi="Times New Roman"/>
          <w:w w:val="105"/>
          <w:sz w:val="32"/>
          <w:szCs w:val="32"/>
          <w:u w:val="single"/>
        </w:rPr>
      </w:pPr>
      <w:r w:rsidRPr="005425CE">
        <w:rPr>
          <w:rFonts w:ascii="Times New Roman" w:eastAsia="仿宋" w:hAnsi="Times New Roman"/>
          <w:sz w:val="32"/>
          <w:szCs w:val="32"/>
        </w:rPr>
        <w:t>一、根据《中华人民共和国民法典》、《中华人民共和国土地管理法》、《中华人民共和国城市房地产管理法》、《招标拍卖挂牌出让国有建设用地使用权规定》、《招标拍卖挂牌出让国有建设用地使用权规范》以及《武汉市土地交易管理办法》、《武汉市网上拍卖、挂牌出让国有建设用地使用权交易规则（试行）》等国家有关法律、国务院部门</w:t>
      </w:r>
      <w:r w:rsidRPr="005425CE">
        <w:rPr>
          <w:rFonts w:ascii="Times New Roman" w:eastAsia="仿宋" w:hAnsi="Times New Roman"/>
          <w:w w:val="105"/>
          <w:sz w:val="32"/>
          <w:szCs w:val="32"/>
        </w:rPr>
        <w:t>行政规章和地方政府规章，乙方于</w:t>
      </w:r>
      <w:r w:rsidRPr="005425CE">
        <w:rPr>
          <w:rFonts w:ascii="Times New Roman" w:eastAsia="仿宋" w:hAnsi="Times New Roman"/>
          <w:w w:val="105"/>
          <w:sz w:val="32"/>
          <w:szCs w:val="32"/>
          <w:u w:val="single"/>
        </w:rPr>
        <w:t xml:space="preserve">       </w:t>
      </w:r>
    </w:p>
    <w:p w:rsidR="00FB5D2F" w:rsidRPr="005425CE" w:rsidRDefault="00000000">
      <w:pPr>
        <w:pStyle w:val="a5"/>
        <w:spacing w:line="540" w:lineRule="exact"/>
        <w:rPr>
          <w:rFonts w:ascii="Times New Roman" w:eastAsia="仿宋" w:hAnsi="Times New Roman"/>
          <w:sz w:val="32"/>
          <w:szCs w:val="32"/>
        </w:rPr>
      </w:pPr>
      <w:r w:rsidRPr="005425CE">
        <w:rPr>
          <w:rFonts w:ascii="Times New Roman" w:eastAsia="仿宋" w:hAnsi="Times New Roman"/>
          <w:w w:val="105"/>
          <w:sz w:val="32"/>
          <w:szCs w:val="32"/>
          <w:u w:val="single"/>
        </w:rPr>
        <w:t xml:space="preserve">     </w:t>
      </w:r>
      <w:r w:rsidRPr="005425CE">
        <w:rPr>
          <w:rFonts w:ascii="Times New Roman" w:eastAsia="仿宋" w:hAnsi="Times New Roman"/>
          <w:w w:val="105"/>
          <w:sz w:val="32"/>
          <w:szCs w:val="32"/>
        </w:rPr>
        <w:t>年</w:t>
      </w:r>
      <w:r w:rsidRPr="005425CE">
        <w:rPr>
          <w:rFonts w:ascii="Times New Roman" w:eastAsia="仿宋" w:hAnsi="Times New Roman"/>
          <w:w w:val="105"/>
          <w:sz w:val="32"/>
          <w:szCs w:val="32"/>
          <w:u w:val="single"/>
        </w:rPr>
        <w:t xml:space="preserve">   </w:t>
      </w:r>
      <w:r w:rsidRPr="005425CE">
        <w:rPr>
          <w:rFonts w:ascii="Times New Roman" w:eastAsia="仿宋" w:hAnsi="Times New Roman"/>
          <w:w w:val="105"/>
          <w:sz w:val="32"/>
          <w:szCs w:val="32"/>
        </w:rPr>
        <w:t>月</w:t>
      </w:r>
      <w:r w:rsidRPr="005425CE">
        <w:rPr>
          <w:rFonts w:ascii="Times New Roman" w:eastAsia="仿宋" w:hAnsi="Times New Roman"/>
          <w:w w:val="105"/>
          <w:sz w:val="32"/>
          <w:szCs w:val="32"/>
          <w:u w:val="single"/>
        </w:rPr>
        <w:t xml:space="preserve">   </w:t>
      </w:r>
      <w:proofErr w:type="gramStart"/>
      <w:r w:rsidRPr="005425CE">
        <w:rPr>
          <w:rFonts w:ascii="Times New Roman" w:eastAsia="仿宋" w:hAnsi="Times New Roman"/>
          <w:w w:val="105"/>
          <w:sz w:val="32"/>
          <w:szCs w:val="32"/>
        </w:rPr>
        <w:t>日竞得位于</w:t>
      </w:r>
      <w:proofErr w:type="gramEnd"/>
      <w:r w:rsidRPr="005425CE">
        <w:rPr>
          <w:rFonts w:ascii="Times New Roman" w:eastAsia="仿宋" w:hAnsi="Times New Roman"/>
          <w:sz w:val="32"/>
          <w:szCs w:val="32"/>
          <w:u w:val="single"/>
        </w:rPr>
        <w:t>青山区八</w:t>
      </w:r>
      <w:proofErr w:type="gramStart"/>
      <w:r w:rsidRPr="005425CE">
        <w:rPr>
          <w:rFonts w:ascii="Times New Roman" w:eastAsia="仿宋" w:hAnsi="Times New Roman"/>
          <w:sz w:val="32"/>
          <w:szCs w:val="32"/>
          <w:u w:val="single"/>
        </w:rPr>
        <w:t>吉府街群</w:t>
      </w:r>
      <w:proofErr w:type="gramEnd"/>
      <w:r w:rsidRPr="005425CE">
        <w:rPr>
          <w:rFonts w:ascii="Times New Roman" w:eastAsia="仿宋" w:hAnsi="Times New Roman"/>
          <w:sz w:val="32"/>
          <w:szCs w:val="32"/>
          <w:u w:val="single"/>
        </w:rPr>
        <w:t>利村</w:t>
      </w:r>
      <w:r w:rsidRPr="005425CE">
        <w:rPr>
          <w:rFonts w:ascii="Times New Roman" w:eastAsia="仿宋" w:hAnsi="Times New Roman"/>
          <w:sz w:val="32"/>
          <w:szCs w:val="32"/>
          <w:u w:val="single"/>
        </w:rPr>
        <w:t>D0408013-5</w:t>
      </w:r>
      <w:r w:rsidRPr="005425CE">
        <w:rPr>
          <w:rFonts w:ascii="Times New Roman" w:eastAsia="仿宋" w:hAnsi="Times New Roman"/>
          <w:sz w:val="32"/>
          <w:szCs w:val="32"/>
          <w:u w:val="single"/>
        </w:rPr>
        <w:t>土地储备项目</w:t>
      </w:r>
      <w:r w:rsidRPr="005425CE">
        <w:rPr>
          <w:rFonts w:ascii="Times New Roman" w:eastAsia="仿宋" w:hAnsi="Times New Roman"/>
          <w:sz w:val="32"/>
          <w:szCs w:val="32"/>
        </w:rPr>
        <w:t>，编号</w:t>
      </w:r>
      <w:r w:rsidRPr="005425CE">
        <w:rPr>
          <w:rFonts w:ascii="Times New Roman" w:eastAsia="仿宋" w:hAnsi="Times New Roman"/>
          <w:w w:val="105"/>
          <w:sz w:val="32"/>
          <w:szCs w:val="32"/>
        </w:rPr>
        <w:t>为</w:t>
      </w:r>
      <w:r w:rsidRPr="005425CE">
        <w:rPr>
          <w:rFonts w:ascii="Times New Roman" w:eastAsia="仿宋" w:hAnsi="Times New Roman"/>
          <w:w w:val="105"/>
          <w:sz w:val="32"/>
          <w:szCs w:val="32"/>
          <w:u w:val="single"/>
        </w:rPr>
        <w:t>P</w:t>
      </w:r>
      <w:r w:rsidRPr="005425CE">
        <w:rPr>
          <w:rFonts w:ascii="Times New Roman" w:eastAsia="仿宋" w:hAnsi="Times New Roman"/>
          <w:w w:val="105"/>
          <w:sz w:val="32"/>
          <w:szCs w:val="32"/>
          <w:u w:val="single"/>
        </w:rPr>
        <w:t>（</w:t>
      </w:r>
      <w:r w:rsidRPr="005425CE">
        <w:rPr>
          <w:rFonts w:ascii="Times New Roman" w:eastAsia="仿宋" w:hAnsi="Times New Roman"/>
          <w:w w:val="105"/>
          <w:sz w:val="32"/>
          <w:szCs w:val="32"/>
          <w:u w:val="single"/>
        </w:rPr>
        <w:t>2025</w:t>
      </w:r>
      <w:r w:rsidRPr="005425CE">
        <w:rPr>
          <w:rFonts w:ascii="Times New Roman" w:eastAsia="仿宋" w:hAnsi="Times New Roman"/>
          <w:w w:val="105"/>
          <w:sz w:val="32"/>
          <w:szCs w:val="32"/>
          <w:u w:val="single"/>
        </w:rPr>
        <w:t>）</w:t>
      </w:r>
      <w:r w:rsidRPr="005425CE">
        <w:rPr>
          <w:rFonts w:ascii="Times New Roman" w:eastAsia="仿宋" w:hAnsi="Times New Roman"/>
          <w:w w:val="105"/>
          <w:sz w:val="32"/>
          <w:szCs w:val="32"/>
          <w:u w:val="single"/>
        </w:rPr>
        <w:t>112</w:t>
      </w:r>
      <w:r w:rsidRPr="005425CE">
        <w:rPr>
          <w:rFonts w:ascii="Times New Roman" w:eastAsia="仿宋" w:hAnsi="Times New Roman"/>
          <w:w w:val="105"/>
          <w:sz w:val="32"/>
          <w:szCs w:val="32"/>
          <w:u w:val="single"/>
        </w:rPr>
        <w:t>号</w:t>
      </w:r>
      <w:r w:rsidRPr="005425CE">
        <w:rPr>
          <w:rFonts w:ascii="Times New Roman" w:eastAsia="仿宋" w:hAnsi="Times New Roman"/>
          <w:w w:val="105"/>
          <w:sz w:val="32"/>
          <w:szCs w:val="32"/>
        </w:rPr>
        <w:t>的国有建设用地使用权，成交地块土地面积为</w:t>
      </w:r>
      <w:r w:rsidRPr="005425CE">
        <w:rPr>
          <w:rFonts w:ascii="Times New Roman" w:eastAsia="仿宋" w:hAnsi="Times New Roman"/>
          <w:sz w:val="32"/>
          <w:szCs w:val="32"/>
          <w:u w:val="single"/>
        </w:rPr>
        <w:t xml:space="preserve">        </w:t>
      </w:r>
      <w:r w:rsidRPr="005425CE">
        <w:rPr>
          <w:rFonts w:ascii="Times New Roman" w:eastAsia="仿宋" w:hAnsi="Times New Roman"/>
          <w:sz w:val="32"/>
          <w:szCs w:val="32"/>
        </w:rPr>
        <w:t>平方米（以实测为准）。成交价款总额为</w:t>
      </w:r>
      <w:r w:rsidRPr="005425CE">
        <w:rPr>
          <w:rFonts w:ascii="Times New Roman" w:eastAsia="仿宋" w:hAnsi="Times New Roman"/>
          <w:sz w:val="32"/>
          <w:szCs w:val="32"/>
          <w:u w:val="single"/>
        </w:rPr>
        <w:t xml:space="preserve">         </w:t>
      </w:r>
      <w:r w:rsidRPr="005425CE">
        <w:rPr>
          <w:rFonts w:ascii="Times New Roman" w:eastAsia="仿宋" w:hAnsi="Times New Roman"/>
          <w:sz w:val="32"/>
          <w:szCs w:val="32"/>
        </w:rPr>
        <w:t>万元（其中：包括储备土地开发补偿费用和政府土地收益）。上述地块网上拍卖出让已经</w:t>
      </w:r>
      <w:r w:rsidRPr="005425CE">
        <w:rPr>
          <w:rFonts w:ascii="Times New Roman" w:eastAsia="仿宋" w:hAnsi="Times New Roman"/>
          <w:sz w:val="32"/>
          <w:szCs w:val="32"/>
          <w:u w:val="single"/>
        </w:rPr>
        <w:t xml:space="preserve">        </w:t>
      </w:r>
      <w:r w:rsidRPr="005425CE">
        <w:rPr>
          <w:rFonts w:ascii="Times New Roman" w:eastAsia="仿宋" w:hAnsi="Times New Roman"/>
          <w:bCs/>
          <w:sz w:val="32"/>
          <w:szCs w:val="32"/>
        </w:rPr>
        <w:t>[20</w:t>
      </w:r>
      <w:r w:rsidRPr="005425CE">
        <w:rPr>
          <w:rFonts w:ascii="Times New Roman" w:eastAsia="仿宋" w:hAnsi="Times New Roman"/>
          <w:bCs/>
          <w:sz w:val="32"/>
          <w:szCs w:val="32"/>
          <w:u w:val="single"/>
        </w:rPr>
        <w:t xml:space="preserve">  </w:t>
      </w:r>
      <w:r w:rsidRPr="005425CE">
        <w:rPr>
          <w:rFonts w:ascii="Times New Roman" w:eastAsia="仿宋" w:hAnsi="Times New Roman"/>
          <w:bCs/>
          <w:sz w:val="32"/>
          <w:szCs w:val="32"/>
        </w:rPr>
        <w:t>]</w:t>
      </w:r>
      <w:r w:rsidRPr="005425CE">
        <w:rPr>
          <w:rFonts w:ascii="Times New Roman" w:eastAsia="仿宋" w:hAnsi="Times New Roman"/>
          <w:bCs/>
          <w:sz w:val="32"/>
          <w:szCs w:val="32"/>
          <w:u w:val="single"/>
        </w:rPr>
        <w:t xml:space="preserve">   </w:t>
      </w:r>
      <w:r w:rsidRPr="005425CE">
        <w:rPr>
          <w:rFonts w:ascii="Times New Roman" w:eastAsia="仿宋" w:hAnsi="Times New Roman"/>
          <w:bCs/>
          <w:sz w:val="32"/>
          <w:szCs w:val="32"/>
        </w:rPr>
        <w:t>号文</w:t>
      </w:r>
      <w:r w:rsidRPr="005425CE">
        <w:rPr>
          <w:rFonts w:ascii="Times New Roman" w:eastAsia="仿宋" w:hAnsi="Times New Roman"/>
          <w:sz w:val="32"/>
          <w:szCs w:val="32"/>
        </w:rPr>
        <w:t>批准。</w:t>
      </w:r>
    </w:p>
    <w:p w:rsidR="00FB5D2F" w:rsidRPr="005425CE" w:rsidRDefault="00000000">
      <w:pPr>
        <w:pStyle w:val="a5"/>
        <w:spacing w:line="54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二、本确认书确认的成交地块符合城市规划及土地利用规划，项目实施前，乙方必须依法办理该地块土地使用及建筑方案报批手续，该地块内的建（构）筑物的规划、设计应严格执行武汉市规划行政主管部门核发的规划设计条件。</w:t>
      </w:r>
    </w:p>
    <w:p w:rsidR="00FB5D2F" w:rsidRPr="005425CE" w:rsidRDefault="00000000">
      <w:pPr>
        <w:pStyle w:val="ad"/>
        <w:rPr>
          <w:color w:val="auto"/>
          <w:shd w:val="clear" w:color="auto" w:fill="auto"/>
        </w:rPr>
      </w:pPr>
      <w:r w:rsidRPr="005425CE">
        <w:rPr>
          <w:color w:val="auto"/>
          <w:shd w:val="clear" w:color="auto" w:fill="auto"/>
        </w:rPr>
        <w:lastRenderedPageBreak/>
        <w:t>三、地块成交后，竞买保证金直接抵</w:t>
      </w:r>
      <w:proofErr w:type="gramStart"/>
      <w:r w:rsidRPr="005425CE">
        <w:rPr>
          <w:color w:val="auto"/>
          <w:shd w:val="clear" w:color="auto" w:fill="auto"/>
        </w:rPr>
        <w:t>作土地</w:t>
      </w:r>
      <w:proofErr w:type="gramEnd"/>
      <w:r w:rsidRPr="005425CE">
        <w:rPr>
          <w:color w:val="auto"/>
          <w:shd w:val="clear" w:color="auto" w:fill="auto"/>
        </w:rPr>
        <w:t>成交价款。乙方须按照拍卖成交结果及拍卖文件的规定内容，自地块成交之日起</w:t>
      </w:r>
      <w:r w:rsidRPr="005425CE">
        <w:rPr>
          <w:color w:val="auto"/>
          <w:shd w:val="clear" w:color="auto" w:fill="auto"/>
        </w:rPr>
        <w:t>5</w:t>
      </w:r>
      <w:r w:rsidRPr="005425CE">
        <w:rPr>
          <w:color w:val="auto"/>
          <w:shd w:val="clear" w:color="auto" w:fill="auto"/>
        </w:rPr>
        <w:t>个工作日内，到武汉市土地交易中心与武汉市青山区土地整理储备中心签订《储备土地开发补偿协议书》，并按照《储备土地开发补偿协议书》的约定缴纳土地成交价款。</w:t>
      </w:r>
    </w:p>
    <w:p w:rsidR="00FB5D2F" w:rsidRPr="005425CE" w:rsidRDefault="00000000">
      <w:pPr>
        <w:pStyle w:val="ad"/>
        <w:rPr>
          <w:color w:val="auto"/>
          <w:shd w:val="clear" w:color="auto" w:fill="auto"/>
        </w:rPr>
      </w:pPr>
      <w:r w:rsidRPr="005425CE">
        <w:rPr>
          <w:color w:val="auto"/>
          <w:shd w:val="clear" w:color="auto" w:fill="auto"/>
        </w:rPr>
        <w:t>四、根据《青山区人民政府关于化工园区工业项目用地意见的函》</w:t>
      </w:r>
      <w:r w:rsidRPr="005425CE">
        <w:rPr>
          <w:color w:val="auto"/>
          <w:shd w:val="clear" w:color="auto" w:fill="auto"/>
        </w:rPr>
        <w:t>(</w:t>
      </w:r>
      <w:r w:rsidRPr="005425CE">
        <w:rPr>
          <w:color w:val="auto"/>
          <w:shd w:val="clear" w:color="auto" w:fill="auto"/>
        </w:rPr>
        <w:t>青政函</w:t>
      </w:r>
      <w:r w:rsidRPr="005425CE">
        <w:rPr>
          <w:color w:val="auto"/>
          <w:shd w:val="clear" w:color="auto" w:fill="auto"/>
        </w:rPr>
        <w:t>[2025]105</w:t>
      </w:r>
      <w:r w:rsidRPr="005425CE">
        <w:rPr>
          <w:color w:val="auto"/>
          <w:shd w:val="clear" w:color="auto" w:fill="auto"/>
        </w:rPr>
        <w:t>号</w:t>
      </w:r>
      <w:r w:rsidRPr="005425CE">
        <w:rPr>
          <w:color w:val="auto"/>
          <w:shd w:val="clear" w:color="auto" w:fill="auto"/>
        </w:rPr>
        <w:t>)</w:t>
      </w:r>
      <w:r w:rsidRPr="005425CE">
        <w:rPr>
          <w:color w:val="auto"/>
          <w:shd w:val="clear" w:color="auto" w:fill="auto"/>
        </w:rPr>
        <w:t>：该工业项目属于</w:t>
      </w:r>
      <w:r w:rsidRPr="005425CE">
        <w:rPr>
          <w:color w:val="auto"/>
          <w:shd w:val="clear" w:color="auto" w:fill="auto"/>
        </w:rPr>
        <w:t>“</w:t>
      </w:r>
      <w:r w:rsidRPr="005425CE">
        <w:rPr>
          <w:color w:val="auto"/>
          <w:shd w:val="clear" w:color="auto" w:fill="auto"/>
        </w:rPr>
        <w:t>化学原料和化学制品制造业</w:t>
      </w:r>
      <w:r w:rsidRPr="005425CE">
        <w:rPr>
          <w:color w:val="auto"/>
          <w:shd w:val="clear" w:color="auto" w:fill="auto"/>
        </w:rPr>
        <w:t>”</w:t>
      </w:r>
      <w:r w:rsidRPr="005425CE">
        <w:rPr>
          <w:color w:val="auto"/>
          <w:shd w:val="clear" w:color="auto" w:fill="auto"/>
        </w:rPr>
        <w:t>行业</w:t>
      </w:r>
      <w:r w:rsidRPr="005425CE">
        <w:rPr>
          <w:color w:val="auto"/>
          <w:shd w:val="clear" w:color="auto" w:fill="auto"/>
        </w:rPr>
        <w:t>(</w:t>
      </w:r>
      <w:r w:rsidRPr="005425CE">
        <w:rPr>
          <w:color w:val="auto"/>
          <w:shd w:val="clear" w:color="auto" w:fill="auto"/>
        </w:rPr>
        <w:t>行业代码：</w:t>
      </w:r>
      <w:r w:rsidRPr="005425CE">
        <w:rPr>
          <w:color w:val="auto"/>
          <w:shd w:val="clear" w:color="auto" w:fill="auto"/>
        </w:rPr>
        <w:t>2603)</w:t>
      </w:r>
      <w:r w:rsidRPr="005425CE">
        <w:rPr>
          <w:color w:val="auto"/>
          <w:shd w:val="clear" w:color="auto" w:fill="auto"/>
        </w:rPr>
        <w:t>，固定资产投资强度不低于</w:t>
      </w:r>
      <w:r w:rsidRPr="005425CE">
        <w:rPr>
          <w:color w:val="auto"/>
          <w:shd w:val="clear" w:color="auto" w:fill="auto"/>
        </w:rPr>
        <w:t>500</w:t>
      </w:r>
      <w:r w:rsidRPr="005425CE">
        <w:rPr>
          <w:color w:val="auto"/>
          <w:shd w:val="clear" w:color="auto" w:fill="auto"/>
        </w:rPr>
        <w:t>万元</w:t>
      </w:r>
      <w:r w:rsidRPr="005425CE">
        <w:rPr>
          <w:color w:val="auto"/>
          <w:shd w:val="clear" w:color="auto" w:fill="auto"/>
        </w:rPr>
        <w:t>/</w:t>
      </w:r>
      <w:r w:rsidRPr="005425CE">
        <w:rPr>
          <w:color w:val="auto"/>
          <w:shd w:val="clear" w:color="auto" w:fill="auto"/>
        </w:rPr>
        <w:t>亩，土地年产出率不低于</w:t>
      </w:r>
      <w:r w:rsidRPr="005425CE">
        <w:rPr>
          <w:color w:val="auto"/>
          <w:shd w:val="clear" w:color="auto" w:fill="auto"/>
        </w:rPr>
        <w:t>500</w:t>
      </w:r>
      <w:r w:rsidRPr="005425CE">
        <w:rPr>
          <w:color w:val="auto"/>
          <w:shd w:val="clear" w:color="auto" w:fill="auto"/>
        </w:rPr>
        <w:t>万元</w:t>
      </w:r>
      <w:r w:rsidRPr="005425CE">
        <w:rPr>
          <w:color w:val="auto"/>
          <w:shd w:val="clear" w:color="auto" w:fill="auto"/>
        </w:rPr>
        <w:t>/</w:t>
      </w:r>
      <w:r w:rsidRPr="005425CE">
        <w:rPr>
          <w:color w:val="auto"/>
          <w:shd w:val="clear" w:color="auto" w:fill="auto"/>
        </w:rPr>
        <w:t>亩；青山区人民政府同意该工业项目用地准入。上述事宜由青山区人民政府负责监督落实，并承担相应的履约监管、涉讼维稳、信访等法律及行政责任。</w:t>
      </w:r>
    </w:p>
    <w:p w:rsidR="00FB5D2F" w:rsidRPr="005425CE" w:rsidRDefault="00000000">
      <w:pPr>
        <w:pStyle w:val="ad"/>
        <w:rPr>
          <w:color w:val="auto"/>
          <w:shd w:val="clear" w:color="auto" w:fill="auto"/>
        </w:rPr>
      </w:pPr>
      <w:r w:rsidRPr="005425CE">
        <w:rPr>
          <w:color w:val="auto"/>
          <w:shd w:val="clear" w:color="auto" w:fill="auto"/>
        </w:rPr>
        <w:t>五、自地块成交后</w:t>
      </w:r>
      <w:r w:rsidRPr="005425CE">
        <w:rPr>
          <w:color w:val="auto"/>
          <w:shd w:val="clear" w:color="auto" w:fill="auto"/>
        </w:rPr>
        <w:t>10</w:t>
      </w:r>
      <w:r w:rsidRPr="005425CE">
        <w:rPr>
          <w:color w:val="auto"/>
          <w:shd w:val="clear" w:color="auto" w:fill="auto"/>
        </w:rPr>
        <w:t>个工作日内，乙方应按照法律法规规定与武汉市自然资源和城乡建设局签订《国有建设用地使用权出让合同》，申请办理土地变更登记等手续。</w:t>
      </w:r>
    </w:p>
    <w:p w:rsidR="00FB5D2F" w:rsidRPr="005425CE" w:rsidRDefault="00000000">
      <w:pPr>
        <w:pStyle w:val="ad"/>
        <w:rPr>
          <w:color w:val="auto"/>
          <w:shd w:val="clear" w:color="auto" w:fill="auto"/>
        </w:rPr>
      </w:pPr>
      <w:r w:rsidRPr="005425CE">
        <w:rPr>
          <w:color w:val="auto"/>
          <w:shd w:val="clear" w:color="auto" w:fill="auto"/>
        </w:rPr>
        <w:t>六、乙方有下列情形之一的，甲方可依法取消其竞得资格，并不</w:t>
      </w:r>
      <w:proofErr w:type="gramStart"/>
      <w:r w:rsidRPr="005425CE">
        <w:rPr>
          <w:color w:val="auto"/>
          <w:shd w:val="clear" w:color="auto" w:fill="auto"/>
        </w:rPr>
        <w:t>予退</w:t>
      </w:r>
      <w:proofErr w:type="gramEnd"/>
      <w:r w:rsidRPr="005425CE">
        <w:rPr>
          <w:color w:val="auto"/>
          <w:shd w:val="clear" w:color="auto" w:fill="auto"/>
        </w:rPr>
        <w:t>还其所交纳的竞买保证金。如另行组织本拍卖地块出让的成交价款低于本次成交价款，且差价金额超过本次竞买保证金金额的，乙方还应对超过竞买保证金金额的差价部分承担赔偿责任。</w:t>
      </w:r>
    </w:p>
    <w:p w:rsidR="00FB5D2F" w:rsidRPr="005425CE" w:rsidRDefault="00000000" w:rsidP="00F77062">
      <w:pPr>
        <w:pStyle w:val="a7"/>
        <w:rPr>
          <w:color w:val="auto"/>
        </w:rPr>
      </w:pPr>
      <w:r w:rsidRPr="005425CE">
        <w:rPr>
          <w:color w:val="auto"/>
        </w:rPr>
        <w:t>1</w:t>
      </w:r>
      <w:r w:rsidRPr="005425CE">
        <w:rPr>
          <w:color w:val="auto"/>
        </w:rPr>
        <w:t>．乙方未按规定签订《国有建设用地使用权成交确认书》的；</w:t>
      </w:r>
    </w:p>
    <w:p w:rsidR="00FB5D2F" w:rsidRPr="005425CE" w:rsidRDefault="00000000" w:rsidP="00F77062">
      <w:pPr>
        <w:pStyle w:val="a7"/>
        <w:rPr>
          <w:color w:val="auto"/>
        </w:rPr>
      </w:pPr>
      <w:r w:rsidRPr="005425CE">
        <w:rPr>
          <w:color w:val="auto"/>
        </w:rPr>
        <w:t>2</w:t>
      </w:r>
      <w:r w:rsidRPr="005425CE">
        <w:rPr>
          <w:color w:val="auto"/>
        </w:rPr>
        <w:t>．乙方逾期交纳土地成交价款或逾期、拒绝签订《储备土地开发补偿协议书》、《国有建设用地使用权出让合同》的；</w:t>
      </w:r>
    </w:p>
    <w:p w:rsidR="00FB5D2F" w:rsidRPr="005425CE" w:rsidRDefault="00000000" w:rsidP="00F77062">
      <w:pPr>
        <w:pStyle w:val="a7"/>
        <w:rPr>
          <w:color w:val="auto"/>
        </w:rPr>
      </w:pPr>
      <w:r w:rsidRPr="005425CE">
        <w:rPr>
          <w:color w:val="auto"/>
        </w:rPr>
        <w:t>3</w:t>
      </w:r>
      <w:r w:rsidRPr="005425CE">
        <w:rPr>
          <w:color w:val="auto"/>
        </w:rPr>
        <w:t>．乙方提供虚假文件、隐瞒事实的；</w:t>
      </w:r>
    </w:p>
    <w:p w:rsidR="00FB5D2F" w:rsidRPr="005425CE" w:rsidRDefault="00000000" w:rsidP="00F77062">
      <w:pPr>
        <w:pStyle w:val="a7"/>
        <w:rPr>
          <w:color w:val="auto"/>
        </w:rPr>
      </w:pPr>
      <w:r w:rsidRPr="005425CE">
        <w:rPr>
          <w:color w:val="auto"/>
        </w:rPr>
        <w:t>4</w:t>
      </w:r>
      <w:r w:rsidRPr="005425CE">
        <w:rPr>
          <w:color w:val="auto"/>
        </w:rPr>
        <w:t>．乙方采取行贿、恶意串通等非法手段竞得的；</w:t>
      </w:r>
    </w:p>
    <w:p w:rsidR="00FB5D2F" w:rsidRPr="005425CE" w:rsidRDefault="00000000">
      <w:pPr>
        <w:spacing w:line="54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lastRenderedPageBreak/>
        <w:t>5</w:t>
      </w:r>
      <w:r w:rsidRPr="005425CE">
        <w:rPr>
          <w:rFonts w:ascii="Times New Roman" w:eastAsia="仿宋" w:hAnsi="Times New Roman"/>
          <w:sz w:val="32"/>
          <w:szCs w:val="32"/>
        </w:rPr>
        <w:t>．乙方发生其他违约情况的。</w:t>
      </w:r>
    </w:p>
    <w:p w:rsidR="00FB5D2F" w:rsidRPr="005425CE" w:rsidRDefault="00000000">
      <w:pPr>
        <w:pStyle w:val="a5"/>
        <w:spacing w:line="54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七、本确认书经双方法定代表人（或委托代理人）签字之日起即刻生效。</w:t>
      </w:r>
    </w:p>
    <w:p w:rsidR="00FB5D2F" w:rsidRPr="005425CE" w:rsidRDefault="00000000">
      <w:pPr>
        <w:pStyle w:val="a5"/>
        <w:spacing w:line="54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特此确认。</w:t>
      </w:r>
      <w:r w:rsidRPr="005425CE">
        <w:rPr>
          <w:rFonts w:ascii="Times New Roman" w:eastAsia="仿宋" w:hAnsi="Times New Roman"/>
          <w:sz w:val="32"/>
          <w:szCs w:val="32"/>
        </w:rPr>
        <w:t xml:space="preserve">      </w:t>
      </w:r>
    </w:p>
    <w:p w:rsidR="00FB5D2F" w:rsidRPr="005425CE" w:rsidRDefault="00FB5D2F">
      <w:pPr>
        <w:pStyle w:val="a5"/>
        <w:spacing w:line="540" w:lineRule="exact"/>
        <w:ind w:firstLineChars="200" w:firstLine="640"/>
        <w:rPr>
          <w:rFonts w:ascii="Times New Roman" w:eastAsia="仿宋" w:hAnsi="Times New Roman"/>
          <w:sz w:val="32"/>
          <w:szCs w:val="32"/>
        </w:rPr>
      </w:pPr>
    </w:p>
    <w:p w:rsidR="00FB5D2F" w:rsidRPr="005425CE" w:rsidRDefault="00000000">
      <w:pPr>
        <w:pStyle w:val="a5"/>
        <w:spacing w:line="54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甲方法定代表人（签名）：</w:t>
      </w:r>
      <w:r w:rsidRPr="005425CE">
        <w:rPr>
          <w:rFonts w:ascii="Times New Roman" w:eastAsia="仿宋" w:hAnsi="Times New Roman"/>
          <w:sz w:val="32"/>
          <w:szCs w:val="32"/>
        </w:rPr>
        <w:t xml:space="preserve">         </w:t>
      </w:r>
      <w:r w:rsidRPr="005425CE">
        <w:rPr>
          <w:rFonts w:ascii="Times New Roman" w:eastAsia="仿宋" w:hAnsi="Times New Roman"/>
          <w:sz w:val="32"/>
          <w:szCs w:val="32"/>
        </w:rPr>
        <w:t>乙方法定代表人（签名）：</w:t>
      </w:r>
    </w:p>
    <w:p w:rsidR="00FB5D2F" w:rsidRPr="005425CE" w:rsidRDefault="00000000">
      <w:pPr>
        <w:pStyle w:val="a5"/>
        <w:spacing w:line="54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（或委托代理人）</w:t>
      </w:r>
      <w:r w:rsidRPr="005425CE">
        <w:rPr>
          <w:rFonts w:ascii="Times New Roman" w:eastAsia="仿宋" w:hAnsi="Times New Roman"/>
          <w:sz w:val="32"/>
          <w:szCs w:val="32"/>
        </w:rPr>
        <w:t xml:space="preserve">               </w:t>
      </w:r>
      <w:r w:rsidRPr="005425CE">
        <w:rPr>
          <w:rFonts w:ascii="Times New Roman" w:eastAsia="仿宋" w:hAnsi="Times New Roman"/>
          <w:sz w:val="32"/>
          <w:szCs w:val="32"/>
        </w:rPr>
        <w:t>（或委托代理人）</w:t>
      </w:r>
    </w:p>
    <w:p w:rsidR="00FB5D2F" w:rsidRPr="005425CE" w:rsidRDefault="00000000">
      <w:pPr>
        <w:pStyle w:val="a5"/>
        <w:spacing w:line="54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地址：武汉市江岸区三阳路</w:t>
      </w:r>
      <w:r w:rsidRPr="005425CE">
        <w:rPr>
          <w:rFonts w:ascii="Times New Roman" w:eastAsia="仿宋" w:hAnsi="Times New Roman"/>
          <w:sz w:val="32"/>
          <w:szCs w:val="32"/>
        </w:rPr>
        <w:t xml:space="preserve">        </w:t>
      </w:r>
      <w:r w:rsidRPr="005425CE">
        <w:rPr>
          <w:rFonts w:ascii="Times New Roman" w:eastAsia="仿宋" w:hAnsi="Times New Roman"/>
          <w:sz w:val="32"/>
          <w:szCs w:val="32"/>
        </w:rPr>
        <w:t>地址：</w:t>
      </w:r>
      <w:r w:rsidRPr="005425CE">
        <w:rPr>
          <w:rFonts w:ascii="Times New Roman" w:eastAsia="仿宋" w:hAnsi="Times New Roman"/>
          <w:sz w:val="32"/>
          <w:szCs w:val="32"/>
        </w:rPr>
        <w:t xml:space="preserve"> </w:t>
      </w:r>
    </w:p>
    <w:p w:rsidR="00FB5D2F" w:rsidRPr="005425CE" w:rsidRDefault="00000000">
      <w:pPr>
        <w:pStyle w:val="a5"/>
        <w:spacing w:line="540" w:lineRule="exact"/>
        <w:ind w:firstLineChars="500" w:firstLine="1600"/>
        <w:rPr>
          <w:rFonts w:ascii="Times New Roman" w:eastAsia="仿宋" w:hAnsi="Times New Roman"/>
          <w:sz w:val="32"/>
          <w:szCs w:val="32"/>
        </w:rPr>
      </w:pPr>
      <w:r w:rsidRPr="005425CE">
        <w:rPr>
          <w:rFonts w:ascii="Times New Roman" w:eastAsia="仿宋" w:hAnsi="Times New Roman"/>
          <w:sz w:val="32"/>
          <w:szCs w:val="32"/>
        </w:rPr>
        <w:t>13-15</w:t>
      </w:r>
      <w:r w:rsidRPr="005425CE">
        <w:rPr>
          <w:rFonts w:ascii="Times New Roman" w:eastAsia="仿宋" w:hAnsi="Times New Roman"/>
          <w:sz w:val="32"/>
          <w:szCs w:val="32"/>
        </w:rPr>
        <w:t>号</w:t>
      </w:r>
    </w:p>
    <w:p w:rsidR="00FB5D2F" w:rsidRPr="005425CE" w:rsidRDefault="00000000">
      <w:pPr>
        <w:pStyle w:val="a5"/>
        <w:spacing w:line="54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电话：</w:t>
      </w:r>
      <w:r w:rsidRPr="005425CE">
        <w:rPr>
          <w:rFonts w:ascii="Times New Roman" w:eastAsia="仿宋" w:hAnsi="Times New Roman"/>
          <w:sz w:val="32"/>
          <w:szCs w:val="32"/>
        </w:rPr>
        <w:t xml:space="preserve">027-82700008              </w:t>
      </w:r>
      <w:r w:rsidRPr="005425CE">
        <w:rPr>
          <w:rFonts w:ascii="Times New Roman" w:eastAsia="仿宋" w:hAnsi="Times New Roman"/>
          <w:sz w:val="32"/>
          <w:szCs w:val="32"/>
        </w:rPr>
        <w:t>电话：</w:t>
      </w:r>
    </w:p>
    <w:p w:rsidR="00FB5D2F" w:rsidRPr="005425CE" w:rsidRDefault="00000000">
      <w:pPr>
        <w:pStyle w:val="a5"/>
        <w:spacing w:line="540" w:lineRule="exact"/>
        <w:ind w:firstLineChars="200" w:firstLine="640"/>
        <w:rPr>
          <w:rFonts w:ascii="Times New Roman" w:eastAsia="仿宋" w:hAnsi="Times New Roman"/>
          <w:sz w:val="32"/>
          <w:szCs w:val="32"/>
        </w:rPr>
      </w:pPr>
      <w:r w:rsidRPr="005425CE">
        <w:rPr>
          <w:rFonts w:ascii="Times New Roman" w:eastAsia="仿宋" w:hAnsi="Times New Roman"/>
          <w:sz w:val="32"/>
          <w:szCs w:val="32"/>
        </w:rPr>
        <w:t>邮编：</w:t>
      </w:r>
      <w:r w:rsidRPr="005425CE">
        <w:rPr>
          <w:rFonts w:ascii="Times New Roman" w:eastAsia="仿宋" w:hAnsi="Times New Roman"/>
          <w:sz w:val="32"/>
          <w:szCs w:val="32"/>
        </w:rPr>
        <w:t xml:space="preserve">430014                    </w:t>
      </w:r>
      <w:r w:rsidRPr="005425CE">
        <w:rPr>
          <w:rFonts w:ascii="Times New Roman" w:eastAsia="仿宋" w:hAnsi="Times New Roman"/>
          <w:sz w:val="32"/>
          <w:szCs w:val="32"/>
        </w:rPr>
        <w:t>邮编：</w:t>
      </w:r>
    </w:p>
    <w:p w:rsidR="00FB5D2F" w:rsidRPr="005425CE" w:rsidRDefault="00000000" w:rsidP="00F77062">
      <w:pPr>
        <w:pStyle w:val="a7"/>
        <w:rPr>
          <w:color w:val="auto"/>
        </w:rPr>
      </w:pPr>
      <w:r w:rsidRPr="005425CE">
        <w:rPr>
          <w:color w:val="auto"/>
        </w:rPr>
        <w:t xml:space="preserve">                    </w:t>
      </w:r>
    </w:p>
    <w:p w:rsidR="00FB5D2F" w:rsidRPr="005425CE" w:rsidRDefault="00000000" w:rsidP="00F77062">
      <w:pPr>
        <w:pStyle w:val="a7"/>
        <w:rPr>
          <w:color w:val="auto"/>
        </w:rPr>
      </w:pPr>
      <w:r w:rsidRPr="005425CE">
        <w:rPr>
          <w:color w:val="auto"/>
        </w:rPr>
        <w:t>签订日期：</w:t>
      </w:r>
      <w:r w:rsidRPr="005425CE">
        <w:rPr>
          <w:color w:val="auto"/>
        </w:rPr>
        <w:t xml:space="preserve">          </w:t>
      </w:r>
      <w:r w:rsidRPr="005425CE">
        <w:rPr>
          <w:color w:val="auto"/>
        </w:rPr>
        <w:t>年</w:t>
      </w:r>
      <w:r w:rsidRPr="005425CE">
        <w:rPr>
          <w:color w:val="auto"/>
        </w:rPr>
        <w:t xml:space="preserve">    </w:t>
      </w:r>
      <w:r w:rsidRPr="005425CE">
        <w:rPr>
          <w:color w:val="auto"/>
        </w:rPr>
        <w:t>月</w:t>
      </w:r>
      <w:r w:rsidRPr="005425CE">
        <w:rPr>
          <w:color w:val="auto"/>
        </w:rPr>
        <w:t xml:space="preserve">    </w:t>
      </w:r>
      <w:r w:rsidRPr="005425CE">
        <w:rPr>
          <w:color w:val="auto"/>
        </w:rPr>
        <w:t>日</w:t>
      </w:r>
    </w:p>
    <w:p w:rsidR="00FB5D2F" w:rsidRPr="005425CE" w:rsidRDefault="00FB5D2F">
      <w:pPr>
        <w:pStyle w:val="p0"/>
        <w:spacing w:before="156" w:after="156" w:line="520" w:lineRule="exact"/>
        <w:ind w:firstLine="640"/>
        <w:rPr>
          <w:rFonts w:ascii="Times New Roman" w:eastAsia="仿宋" w:hAnsi="Times New Roman"/>
          <w:sz w:val="32"/>
          <w:szCs w:val="32"/>
        </w:rPr>
        <w:sectPr w:rsidR="00FB5D2F" w:rsidRPr="005425CE">
          <w:pgSz w:w="11906" w:h="16838"/>
          <w:pgMar w:top="1701" w:right="1418" w:bottom="1701" w:left="1418" w:header="851" w:footer="992" w:gutter="0"/>
          <w:cols w:space="720"/>
          <w:docGrid w:type="lines" w:linePitch="285"/>
        </w:sectPr>
      </w:pPr>
    </w:p>
    <w:p w:rsidR="00FB5D2F" w:rsidRPr="005425CE" w:rsidRDefault="00000000">
      <w:pPr>
        <w:jc w:val="center"/>
        <w:rPr>
          <w:rFonts w:ascii="Times New Roman" w:eastAsia="仿宋" w:hAnsi="Times New Roman"/>
          <w:b/>
          <w:bCs/>
          <w:szCs w:val="21"/>
        </w:rPr>
        <w:sectPr w:rsidR="00FB5D2F" w:rsidRPr="005425CE">
          <w:pgSz w:w="11906" w:h="16838"/>
          <w:pgMar w:top="1701" w:right="1418" w:bottom="1701" w:left="1418" w:header="851" w:footer="992" w:gutter="0"/>
          <w:cols w:space="720"/>
          <w:docGrid w:type="lines" w:linePitch="285"/>
        </w:sectPr>
      </w:pPr>
      <w:r w:rsidRPr="005425CE">
        <w:rPr>
          <w:rFonts w:ascii="Times New Roman" w:eastAsia="仿宋" w:hAnsi="Times New Roman"/>
          <w:b/>
          <w:bCs/>
          <w:noProof/>
          <w:szCs w:val="21"/>
        </w:rPr>
        <w:lastRenderedPageBreak/>
        <w:drawing>
          <wp:inline distT="0" distB="0" distL="114300" distR="114300">
            <wp:extent cx="5038725" cy="7439025"/>
            <wp:effectExtent l="0" t="0" r="9525" b="9525"/>
            <wp:docPr id="13" name="图片 1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1"/>
                    <pic:cNvPicPr>
                      <a:picLocks noChangeAspect="1"/>
                    </pic:cNvPicPr>
                  </pic:nvPicPr>
                  <pic:blipFill>
                    <a:blip r:embed="rId22"/>
                    <a:stretch>
                      <a:fillRect/>
                    </a:stretch>
                  </pic:blipFill>
                  <pic:spPr>
                    <a:xfrm>
                      <a:off x="0" y="0"/>
                      <a:ext cx="5038725" cy="7439025"/>
                    </a:xfrm>
                    <a:prstGeom prst="rect">
                      <a:avLst/>
                    </a:prstGeom>
                  </pic:spPr>
                </pic:pic>
              </a:graphicData>
            </a:graphic>
          </wp:inline>
        </w:drawing>
      </w:r>
    </w:p>
    <w:p w:rsidR="00FB5D2F" w:rsidRPr="005425CE" w:rsidRDefault="00000000">
      <w:pPr>
        <w:jc w:val="center"/>
        <w:rPr>
          <w:rFonts w:ascii="Times New Roman" w:eastAsia="仿宋" w:hAnsi="Times New Roman"/>
          <w:b/>
          <w:bCs/>
          <w:szCs w:val="21"/>
        </w:rPr>
        <w:sectPr w:rsidR="00FB5D2F" w:rsidRPr="005425CE">
          <w:pgSz w:w="11906" w:h="16838"/>
          <w:pgMar w:top="1701" w:right="1418" w:bottom="1701" w:left="1418" w:header="851" w:footer="992" w:gutter="0"/>
          <w:cols w:space="720"/>
          <w:docGrid w:type="lines" w:linePitch="285"/>
        </w:sectPr>
      </w:pPr>
      <w:r w:rsidRPr="005425CE">
        <w:rPr>
          <w:rFonts w:ascii="Times New Roman" w:eastAsia="仿宋" w:hAnsi="Times New Roman"/>
          <w:b/>
          <w:bCs/>
          <w:noProof/>
          <w:szCs w:val="21"/>
        </w:rPr>
        <w:lastRenderedPageBreak/>
        <w:drawing>
          <wp:inline distT="0" distB="0" distL="114300" distR="114300">
            <wp:extent cx="5257800" cy="7439025"/>
            <wp:effectExtent l="0" t="0" r="0" b="9525"/>
            <wp:docPr id="14" name="图片 14"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2"/>
                    <pic:cNvPicPr>
                      <a:picLocks noChangeAspect="1"/>
                    </pic:cNvPicPr>
                  </pic:nvPicPr>
                  <pic:blipFill>
                    <a:blip r:embed="rId23"/>
                    <a:stretch>
                      <a:fillRect/>
                    </a:stretch>
                  </pic:blipFill>
                  <pic:spPr>
                    <a:xfrm>
                      <a:off x="0" y="0"/>
                      <a:ext cx="5257800" cy="7439025"/>
                    </a:xfrm>
                    <a:prstGeom prst="rect">
                      <a:avLst/>
                    </a:prstGeom>
                  </pic:spPr>
                </pic:pic>
              </a:graphicData>
            </a:graphic>
          </wp:inline>
        </w:drawing>
      </w:r>
    </w:p>
    <w:p w:rsidR="00FB5D2F" w:rsidRPr="005425CE" w:rsidRDefault="00000000">
      <w:pPr>
        <w:jc w:val="center"/>
        <w:rPr>
          <w:rFonts w:ascii="Times New Roman" w:eastAsia="仿宋" w:hAnsi="Times New Roman"/>
          <w:b/>
          <w:bCs/>
          <w:szCs w:val="21"/>
        </w:rPr>
        <w:sectPr w:rsidR="00FB5D2F" w:rsidRPr="005425CE">
          <w:pgSz w:w="11906" w:h="16838"/>
          <w:pgMar w:top="1701" w:right="1418" w:bottom="1701" w:left="1418" w:header="851" w:footer="992" w:gutter="0"/>
          <w:cols w:space="720"/>
          <w:docGrid w:type="lines" w:linePitch="285"/>
        </w:sectPr>
      </w:pPr>
      <w:r w:rsidRPr="005425CE">
        <w:rPr>
          <w:rFonts w:ascii="Times New Roman" w:eastAsia="仿宋" w:hAnsi="Times New Roman"/>
          <w:b/>
          <w:bCs/>
          <w:noProof/>
          <w:szCs w:val="21"/>
        </w:rPr>
        <w:lastRenderedPageBreak/>
        <w:drawing>
          <wp:inline distT="0" distB="0" distL="114300" distR="114300">
            <wp:extent cx="5048250" cy="7448550"/>
            <wp:effectExtent l="0" t="0" r="0" b="0"/>
            <wp:docPr id="15" name="图片 1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3"/>
                    <pic:cNvPicPr>
                      <a:picLocks noChangeAspect="1"/>
                    </pic:cNvPicPr>
                  </pic:nvPicPr>
                  <pic:blipFill>
                    <a:blip r:embed="rId24"/>
                    <a:stretch>
                      <a:fillRect/>
                    </a:stretch>
                  </pic:blipFill>
                  <pic:spPr>
                    <a:xfrm>
                      <a:off x="0" y="0"/>
                      <a:ext cx="5048250" cy="7448550"/>
                    </a:xfrm>
                    <a:prstGeom prst="rect">
                      <a:avLst/>
                    </a:prstGeom>
                  </pic:spPr>
                </pic:pic>
              </a:graphicData>
            </a:graphic>
          </wp:inline>
        </w:drawing>
      </w:r>
    </w:p>
    <w:p w:rsidR="00FB5D2F" w:rsidRPr="005425CE" w:rsidRDefault="00000000">
      <w:pPr>
        <w:jc w:val="center"/>
        <w:rPr>
          <w:rFonts w:ascii="Times New Roman" w:eastAsia="仿宋" w:hAnsi="Times New Roman"/>
          <w:b/>
          <w:bCs/>
          <w:szCs w:val="21"/>
        </w:rPr>
        <w:sectPr w:rsidR="00FB5D2F" w:rsidRPr="005425CE">
          <w:pgSz w:w="11906" w:h="16838"/>
          <w:pgMar w:top="1701" w:right="1418" w:bottom="1701" w:left="1418" w:header="851" w:footer="992" w:gutter="0"/>
          <w:cols w:space="720"/>
          <w:docGrid w:type="lines" w:linePitch="285"/>
        </w:sectPr>
      </w:pPr>
      <w:r w:rsidRPr="005425CE">
        <w:rPr>
          <w:rFonts w:ascii="Times New Roman" w:eastAsia="仿宋" w:hAnsi="Times New Roman"/>
          <w:b/>
          <w:bCs/>
          <w:noProof/>
          <w:szCs w:val="21"/>
        </w:rPr>
        <w:lastRenderedPageBreak/>
        <w:drawing>
          <wp:inline distT="0" distB="0" distL="114300" distR="114300">
            <wp:extent cx="5162550" cy="7410450"/>
            <wp:effectExtent l="0" t="0" r="0" b="0"/>
            <wp:docPr id="16" name="图片 16"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4"/>
                    <pic:cNvPicPr>
                      <a:picLocks noChangeAspect="1"/>
                    </pic:cNvPicPr>
                  </pic:nvPicPr>
                  <pic:blipFill>
                    <a:blip r:embed="rId25"/>
                    <a:stretch>
                      <a:fillRect/>
                    </a:stretch>
                  </pic:blipFill>
                  <pic:spPr>
                    <a:xfrm>
                      <a:off x="0" y="0"/>
                      <a:ext cx="5162550" cy="7410450"/>
                    </a:xfrm>
                    <a:prstGeom prst="rect">
                      <a:avLst/>
                    </a:prstGeom>
                  </pic:spPr>
                </pic:pic>
              </a:graphicData>
            </a:graphic>
          </wp:inline>
        </w:drawing>
      </w:r>
    </w:p>
    <w:p w:rsidR="00FB5D2F" w:rsidRPr="005425CE" w:rsidRDefault="00000000">
      <w:pPr>
        <w:jc w:val="center"/>
        <w:rPr>
          <w:rFonts w:ascii="Times New Roman" w:eastAsia="仿宋" w:hAnsi="Times New Roman"/>
          <w:b/>
          <w:bCs/>
          <w:szCs w:val="21"/>
        </w:rPr>
        <w:sectPr w:rsidR="00FB5D2F" w:rsidRPr="005425CE">
          <w:pgSz w:w="11906" w:h="16838"/>
          <w:pgMar w:top="1701" w:right="1418" w:bottom="1701" w:left="1418" w:header="851" w:footer="992" w:gutter="0"/>
          <w:cols w:space="720"/>
          <w:docGrid w:type="lines" w:linePitch="285"/>
        </w:sectPr>
      </w:pPr>
      <w:r w:rsidRPr="005425CE">
        <w:rPr>
          <w:rFonts w:ascii="Times New Roman" w:eastAsia="仿宋" w:hAnsi="Times New Roman"/>
          <w:b/>
          <w:bCs/>
          <w:noProof/>
          <w:szCs w:val="21"/>
        </w:rPr>
        <w:lastRenderedPageBreak/>
        <w:drawing>
          <wp:inline distT="0" distB="0" distL="114300" distR="114300">
            <wp:extent cx="4914900" cy="7467600"/>
            <wp:effectExtent l="0" t="0" r="0" b="0"/>
            <wp:docPr id="17" name="图片 17"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5"/>
                    <pic:cNvPicPr>
                      <a:picLocks noChangeAspect="1"/>
                    </pic:cNvPicPr>
                  </pic:nvPicPr>
                  <pic:blipFill>
                    <a:blip r:embed="rId26"/>
                    <a:stretch>
                      <a:fillRect/>
                    </a:stretch>
                  </pic:blipFill>
                  <pic:spPr>
                    <a:xfrm>
                      <a:off x="0" y="0"/>
                      <a:ext cx="4914900" cy="7467600"/>
                    </a:xfrm>
                    <a:prstGeom prst="rect">
                      <a:avLst/>
                    </a:prstGeom>
                  </pic:spPr>
                </pic:pic>
              </a:graphicData>
            </a:graphic>
          </wp:inline>
        </w:drawing>
      </w:r>
    </w:p>
    <w:p w:rsidR="00FB5D2F" w:rsidRPr="005425CE" w:rsidRDefault="00000000">
      <w:pPr>
        <w:jc w:val="center"/>
        <w:rPr>
          <w:rFonts w:ascii="Times New Roman" w:eastAsia="仿宋" w:hAnsi="Times New Roman"/>
          <w:b/>
          <w:bCs/>
          <w:szCs w:val="21"/>
        </w:rPr>
        <w:sectPr w:rsidR="00FB5D2F" w:rsidRPr="005425CE">
          <w:pgSz w:w="11906" w:h="16838"/>
          <w:pgMar w:top="1701" w:right="1418" w:bottom="1701" w:left="1418" w:header="851" w:footer="992" w:gutter="0"/>
          <w:cols w:space="720"/>
          <w:docGrid w:type="lines" w:linePitch="285"/>
        </w:sectPr>
      </w:pPr>
      <w:r w:rsidRPr="005425CE">
        <w:rPr>
          <w:rFonts w:ascii="Times New Roman" w:eastAsia="仿宋" w:hAnsi="Times New Roman"/>
          <w:b/>
          <w:bCs/>
          <w:noProof/>
          <w:szCs w:val="21"/>
        </w:rPr>
        <w:lastRenderedPageBreak/>
        <w:drawing>
          <wp:inline distT="0" distB="0" distL="114300" distR="114300">
            <wp:extent cx="4962525" cy="7439025"/>
            <wp:effectExtent l="0" t="0" r="9525" b="9525"/>
            <wp:docPr id="18" name="图片 18"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6"/>
                    <pic:cNvPicPr>
                      <a:picLocks noChangeAspect="1"/>
                    </pic:cNvPicPr>
                  </pic:nvPicPr>
                  <pic:blipFill>
                    <a:blip r:embed="rId27"/>
                    <a:stretch>
                      <a:fillRect/>
                    </a:stretch>
                  </pic:blipFill>
                  <pic:spPr>
                    <a:xfrm>
                      <a:off x="0" y="0"/>
                      <a:ext cx="4962525" cy="7439025"/>
                    </a:xfrm>
                    <a:prstGeom prst="rect">
                      <a:avLst/>
                    </a:prstGeom>
                  </pic:spPr>
                </pic:pic>
              </a:graphicData>
            </a:graphic>
          </wp:inline>
        </w:drawing>
      </w:r>
    </w:p>
    <w:p w:rsidR="00FB5D2F" w:rsidRPr="005425CE" w:rsidRDefault="00000000">
      <w:pPr>
        <w:jc w:val="center"/>
        <w:rPr>
          <w:rFonts w:ascii="Times New Roman" w:eastAsia="仿宋" w:hAnsi="Times New Roman"/>
          <w:b/>
          <w:bCs/>
          <w:szCs w:val="21"/>
        </w:rPr>
        <w:sectPr w:rsidR="00FB5D2F" w:rsidRPr="005425CE">
          <w:pgSz w:w="11906" w:h="16838"/>
          <w:pgMar w:top="1701" w:right="1418" w:bottom="1701" w:left="1418" w:header="851" w:footer="992" w:gutter="0"/>
          <w:cols w:space="720"/>
          <w:docGrid w:type="lines" w:linePitch="285"/>
        </w:sectPr>
      </w:pPr>
      <w:r w:rsidRPr="005425CE">
        <w:rPr>
          <w:rFonts w:ascii="Times New Roman" w:eastAsia="仿宋" w:hAnsi="Times New Roman"/>
          <w:b/>
          <w:bCs/>
          <w:noProof/>
          <w:szCs w:val="21"/>
        </w:rPr>
        <w:lastRenderedPageBreak/>
        <w:drawing>
          <wp:inline distT="0" distB="0" distL="114300" distR="114300">
            <wp:extent cx="4933950" cy="7429500"/>
            <wp:effectExtent l="0" t="0" r="0" b="0"/>
            <wp:docPr id="19" name="图片 19"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7"/>
                    <pic:cNvPicPr>
                      <a:picLocks noChangeAspect="1"/>
                    </pic:cNvPicPr>
                  </pic:nvPicPr>
                  <pic:blipFill>
                    <a:blip r:embed="rId28"/>
                    <a:stretch>
                      <a:fillRect/>
                    </a:stretch>
                  </pic:blipFill>
                  <pic:spPr>
                    <a:xfrm>
                      <a:off x="0" y="0"/>
                      <a:ext cx="4933950" cy="7429500"/>
                    </a:xfrm>
                    <a:prstGeom prst="rect">
                      <a:avLst/>
                    </a:prstGeom>
                  </pic:spPr>
                </pic:pic>
              </a:graphicData>
            </a:graphic>
          </wp:inline>
        </w:drawing>
      </w:r>
    </w:p>
    <w:p w:rsidR="00FB5D2F" w:rsidRPr="005425CE" w:rsidRDefault="00000000">
      <w:pPr>
        <w:jc w:val="center"/>
        <w:rPr>
          <w:rFonts w:ascii="Times New Roman" w:eastAsia="仿宋" w:hAnsi="Times New Roman"/>
          <w:b/>
          <w:bCs/>
          <w:szCs w:val="21"/>
        </w:rPr>
        <w:sectPr w:rsidR="00FB5D2F" w:rsidRPr="005425CE">
          <w:pgSz w:w="11906" w:h="16838"/>
          <w:pgMar w:top="1701" w:right="1418" w:bottom="1701" w:left="1418" w:header="851" w:footer="992" w:gutter="0"/>
          <w:cols w:space="720"/>
          <w:docGrid w:type="lines" w:linePitch="285"/>
        </w:sectPr>
      </w:pPr>
      <w:r w:rsidRPr="005425CE">
        <w:rPr>
          <w:rFonts w:ascii="Times New Roman" w:eastAsia="仿宋" w:hAnsi="Times New Roman"/>
          <w:b/>
          <w:bCs/>
          <w:noProof/>
          <w:szCs w:val="21"/>
        </w:rPr>
        <w:lastRenderedPageBreak/>
        <w:drawing>
          <wp:inline distT="0" distB="0" distL="114300" distR="114300">
            <wp:extent cx="5124450" cy="7439025"/>
            <wp:effectExtent l="0" t="0" r="0" b="9525"/>
            <wp:docPr id="20" name="图片 20"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8"/>
                    <pic:cNvPicPr>
                      <a:picLocks noChangeAspect="1"/>
                    </pic:cNvPicPr>
                  </pic:nvPicPr>
                  <pic:blipFill>
                    <a:blip r:embed="rId29"/>
                    <a:stretch>
                      <a:fillRect/>
                    </a:stretch>
                  </pic:blipFill>
                  <pic:spPr>
                    <a:xfrm>
                      <a:off x="0" y="0"/>
                      <a:ext cx="5124450" cy="7439025"/>
                    </a:xfrm>
                    <a:prstGeom prst="rect">
                      <a:avLst/>
                    </a:prstGeom>
                  </pic:spPr>
                </pic:pic>
              </a:graphicData>
            </a:graphic>
          </wp:inline>
        </w:drawing>
      </w:r>
    </w:p>
    <w:p w:rsidR="00FB5D2F" w:rsidRPr="005425CE" w:rsidRDefault="00000000">
      <w:pPr>
        <w:spacing w:line="600" w:lineRule="exact"/>
        <w:rPr>
          <w:rFonts w:ascii="Times New Roman" w:eastAsia="黑体" w:hAnsi="Times New Roman"/>
          <w:sz w:val="32"/>
          <w:szCs w:val="32"/>
        </w:rPr>
      </w:pPr>
      <w:r w:rsidRPr="005425CE">
        <w:rPr>
          <w:rFonts w:ascii="Times New Roman" w:eastAsia="仿宋_GB2312" w:hAnsi="Times New Roman"/>
          <w:sz w:val="32"/>
          <w:szCs w:val="32"/>
        </w:rPr>
        <w:lastRenderedPageBreak/>
        <w:t>GF-2025-2601</w:t>
      </w:r>
      <w:r w:rsidRPr="005425CE">
        <w:rPr>
          <w:rFonts w:ascii="Times New Roman" w:eastAsia="仿宋_GB2312" w:hAnsi="Times New Roman"/>
          <w:spacing w:val="6"/>
          <w:sz w:val="32"/>
          <w:szCs w:val="32"/>
        </w:rPr>
        <w:t xml:space="preserve"> </w:t>
      </w:r>
      <w:r w:rsidRPr="005425CE">
        <w:rPr>
          <w:rFonts w:ascii="Times New Roman" w:eastAsia="仿宋_GB2312" w:hAnsi="Times New Roman"/>
          <w:spacing w:val="6"/>
          <w:sz w:val="32"/>
          <w:szCs w:val="32"/>
        </w:rPr>
        <w:t xml:space="preserve">　</w:t>
      </w:r>
      <w:r w:rsidRPr="005425CE">
        <w:rPr>
          <w:rFonts w:ascii="Times New Roman" w:eastAsia="仿宋_GB2312" w:hAnsi="Times New Roman"/>
          <w:spacing w:val="6"/>
          <w:sz w:val="32"/>
          <w:szCs w:val="32"/>
        </w:rPr>
        <w:t xml:space="preserve">        </w:t>
      </w:r>
      <w:r w:rsidRPr="005425CE">
        <w:rPr>
          <w:rFonts w:ascii="Times New Roman" w:eastAsia="仿宋_GB2312" w:hAnsi="Times New Roman"/>
          <w:spacing w:val="6"/>
          <w:sz w:val="32"/>
          <w:szCs w:val="32"/>
        </w:rPr>
        <w:t xml:space="preserve">　　</w:t>
      </w:r>
      <w:proofErr w:type="gramStart"/>
      <w:r w:rsidRPr="005425CE">
        <w:rPr>
          <w:rFonts w:ascii="Times New Roman" w:eastAsia="仿宋_GB2312" w:hAnsi="Times New Roman"/>
          <w:spacing w:val="6"/>
          <w:sz w:val="32"/>
          <w:szCs w:val="32"/>
        </w:rPr>
        <w:t xml:space="preserve">　</w:t>
      </w:r>
      <w:proofErr w:type="gramEnd"/>
      <w:r w:rsidRPr="005425CE">
        <w:rPr>
          <w:rFonts w:ascii="Times New Roman" w:eastAsia="仿宋_GB2312" w:hAnsi="Times New Roman"/>
          <w:spacing w:val="6"/>
          <w:sz w:val="32"/>
          <w:szCs w:val="32"/>
        </w:rPr>
        <w:t xml:space="preserve">  </w:t>
      </w:r>
      <w:r w:rsidRPr="005425CE">
        <w:rPr>
          <w:rFonts w:ascii="Times New Roman" w:eastAsia="黑体" w:hAnsi="Times New Roman"/>
          <w:sz w:val="32"/>
          <w:szCs w:val="32"/>
        </w:rPr>
        <w:t>电</w:t>
      </w:r>
      <w:r w:rsidRPr="005425CE">
        <w:rPr>
          <w:rFonts w:ascii="Times New Roman" w:eastAsia="黑体" w:hAnsi="Times New Roman"/>
          <w:sz w:val="32"/>
          <w:szCs w:val="32"/>
        </w:rPr>
        <w:t xml:space="preserve"> </w:t>
      </w:r>
      <w:r w:rsidRPr="005425CE">
        <w:rPr>
          <w:rFonts w:ascii="Times New Roman" w:eastAsia="黑体" w:hAnsi="Times New Roman"/>
          <w:sz w:val="32"/>
          <w:szCs w:val="32"/>
        </w:rPr>
        <w:t>子</w:t>
      </w:r>
      <w:r w:rsidRPr="005425CE">
        <w:rPr>
          <w:rFonts w:ascii="Times New Roman" w:eastAsia="黑体" w:hAnsi="Times New Roman"/>
          <w:sz w:val="32"/>
          <w:szCs w:val="32"/>
        </w:rPr>
        <w:t xml:space="preserve"> </w:t>
      </w:r>
      <w:r w:rsidRPr="005425CE">
        <w:rPr>
          <w:rFonts w:ascii="Times New Roman" w:eastAsia="黑体" w:hAnsi="Times New Roman"/>
          <w:sz w:val="32"/>
          <w:szCs w:val="32"/>
        </w:rPr>
        <w:t>监</w:t>
      </w:r>
      <w:r w:rsidRPr="005425CE">
        <w:rPr>
          <w:rFonts w:ascii="Times New Roman" w:eastAsia="黑体" w:hAnsi="Times New Roman"/>
          <w:sz w:val="32"/>
          <w:szCs w:val="32"/>
        </w:rPr>
        <w:t xml:space="preserve"> </w:t>
      </w:r>
      <w:r w:rsidRPr="005425CE">
        <w:rPr>
          <w:rFonts w:ascii="Times New Roman" w:eastAsia="黑体" w:hAnsi="Times New Roman"/>
          <w:sz w:val="32"/>
          <w:szCs w:val="32"/>
        </w:rPr>
        <w:t>管</w:t>
      </w:r>
      <w:r w:rsidRPr="005425CE">
        <w:rPr>
          <w:rFonts w:ascii="Times New Roman" w:eastAsia="黑体" w:hAnsi="Times New Roman"/>
          <w:sz w:val="32"/>
          <w:szCs w:val="32"/>
        </w:rPr>
        <w:t xml:space="preserve"> </w:t>
      </w:r>
      <w:r w:rsidRPr="005425CE">
        <w:rPr>
          <w:rFonts w:ascii="Times New Roman" w:eastAsia="黑体" w:hAnsi="Times New Roman"/>
          <w:sz w:val="32"/>
          <w:szCs w:val="32"/>
        </w:rPr>
        <w:t>号：</w:t>
      </w:r>
      <w:r w:rsidRPr="005425CE">
        <w:rPr>
          <w:rFonts w:ascii="Times New Roman" w:eastAsia="仿宋_GB2312" w:hAnsi="Times New Roman"/>
          <w:sz w:val="32"/>
          <w:szCs w:val="32"/>
        </w:rPr>
        <w:t xml:space="preserve"> </w:t>
      </w:r>
    </w:p>
    <w:p w:rsidR="00FB5D2F" w:rsidRPr="005425CE" w:rsidRDefault="00000000">
      <w:pPr>
        <w:spacing w:line="600" w:lineRule="exact"/>
        <w:ind w:firstLineChars="1600" w:firstLine="5120"/>
        <w:rPr>
          <w:rFonts w:ascii="Times New Roman" w:eastAsia="黑体" w:hAnsi="Times New Roman"/>
          <w:sz w:val="32"/>
          <w:szCs w:val="32"/>
        </w:rPr>
      </w:pPr>
      <w:r w:rsidRPr="005425CE">
        <w:rPr>
          <w:rFonts w:ascii="Times New Roman" w:eastAsia="黑体" w:hAnsi="Times New Roman"/>
          <w:sz w:val="32"/>
          <w:szCs w:val="32"/>
        </w:rPr>
        <w:t>不动产单元代码：</w:t>
      </w:r>
    </w:p>
    <w:p w:rsidR="00FB5D2F" w:rsidRPr="005425CE" w:rsidRDefault="00FB5D2F">
      <w:pPr>
        <w:spacing w:line="600" w:lineRule="exact"/>
        <w:rPr>
          <w:rFonts w:ascii="Times New Roman" w:eastAsia="仿宋_GB2312" w:hAnsi="Times New Roman"/>
          <w:sz w:val="32"/>
          <w:szCs w:val="32"/>
        </w:rPr>
      </w:pPr>
    </w:p>
    <w:p w:rsidR="00FB5D2F" w:rsidRPr="005425CE" w:rsidRDefault="00FB5D2F">
      <w:pPr>
        <w:spacing w:line="600" w:lineRule="exact"/>
        <w:jc w:val="center"/>
        <w:rPr>
          <w:rFonts w:ascii="Times New Roman" w:hAnsi="Times New Roman"/>
          <w:b/>
          <w:bCs/>
          <w:sz w:val="36"/>
          <w:szCs w:val="44"/>
        </w:rPr>
      </w:pPr>
    </w:p>
    <w:p w:rsidR="00FB5D2F" w:rsidRPr="005425CE" w:rsidRDefault="00FB5D2F">
      <w:pPr>
        <w:spacing w:line="600" w:lineRule="exact"/>
        <w:jc w:val="center"/>
        <w:rPr>
          <w:rFonts w:ascii="Times New Roman" w:hAnsi="Times New Roman"/>
          <w:b/>
          <w:bCs/>
          <w:sz w:val="36"/>
          <w:szCs w:val="44"/>
        </w:rPr>
      </w:pPr>
    </w:p>
    <w:p w:rsidR="00FB5D2F" w:rsidRPr="005425CE" w:rsidRDefault="00FB5D2F">
      <w:pPr>
        <w:spacing w:line="600" w:lineRule="exact"/>
        <w:jc w:val="center"/>
        <w:rPr>
          <w:rFonts w:ascii="Times New Roman" w:hAnsi="Times New Roman"/>
          <w:b/>
          <w:bCs/>
          <w:sz w:val="36"/>
          <w:szCs w:val="44"/>
        </w:rPr>
      </w:pPr>
    </w:p>
    <w:p w:rsidR="00FB5D2F" w:rsidRPr="005425CE" w:rsidRDefault="00FB5D2F">
      <w:pPr>
        <w:spacing w:line="600" w:lineRule="exact"/>
        <w:jc w:val="center"/>
        <w:rPr>
          <w:rFonts w:ascii="Times New Roman" w:hAnsi="Times New Roman"/>
          <w:b/>
          <w:bCs/>
          <w:sz w:val="36"/>
          <w:szCs w:val="44"/>
        </w:rPr>
      </w:pPr>
    </w:p>
    <w:p w:rsidR="00FB5D2F" w:rsidRPr="005425CE" w:rsidRDefault="00000000">
      <w:pPr>
        <w:spacing w:line="600" w:lineRule="exact"/>
        <w:jc w:val="center"/>
        <w:rPr>
          <w:rFonts w:ascii="Times New Roman" w:eastAsia="方正小标宋_GBK" w:hAnsi="Times New Roman"/>
          <w:sz w:val="44"/>
          <w:szCs w:val="44"/>
        </w:rPr>
      </w:pPr>
      <w:r w:rsidRPr="005425CE">
        <w:rPr>
          <w:rFonts w:ascii="Times New Roman" w:eastAsia="方正小标宋_GBK" w:hAnsi="Times New Roman"/>
          <w:sz w:val="44"/>
          <w:szCs w:val="44"/>
        </w:rPr>
        <w:t>国有建设用地使用权出让合同</w:t>
      </w:r>
    </w:p>
    <w:p w:rsidR="00FB5D2F" w:rsidRPr="005425CE" w:rsidRDefault="00000000">
      <w:pPr>
        <w:spacing w:line="600" w:lineRule="exact"/>
        <w:jc w:val="center"/>
        <w:rPr>
          <w:rFonts w:ascii="Times New Roman" w:eastAsia="仿宋_GB2312" w:hAnsi="Times New Roman"/>
          <w:b/>
          <w:bCs/>
          <w:sz w:val="36"/>
          <w:szCs w:val="36"/>
        </w:rPr>
      </w:pPr>
      <w:r w:rsidRPr="005425CE">
        <w:rPr>
          <w:rFonts w:ascii="Times New Roman" w:eastAsia="仿宋_GB2312" w:hAnsi="Times New Roman"/>
          <w:b/>
          <w:bCs/>
          <w:sz w:val="36"/>
          <w:szCs w:val="36"/>
        </w:rPr>
        <w:t>（示范文本）</w:t>
      </w:r>
    </w:p>
    <w:p w:rsidR="00FB5D2F" w:rsidRPr="005425CE" w:rsidRDefault="00FB5D2F">
      <w:pPr>
        <w:spacing w:line="600" w:lineRule="exact"/>
        <w:jc w:val="center"/>
        <w:rPr>
          <w:rFonts w:ascii="Times New Roman" w:hAnsi="Times New Roman"/>
          <w:b/>
          <w:bCs/>
          <w:sz w:val="28"/>
          <w:szCs w:val="36"/>
        </w:rPr>
      </w:pPr>
    </w:p>
    <w:p w:rsidR="00FB5D2F" w:rsidRPr="005425CE" w:rsidRDefault="00FB5D2F">
      <w:pPr>
        <w:spacing w:line="600" w:lineRule="exact"/>
        <w:jc w:val="center"/>
        <w:rPr>
          <w:rFonts w:ascii="Times New Roman" w:hAnsi="Times New Roman"/>
          <w:b/>
          <w:bCs/>
          <w:sz w:val="28"/>
          <w:szCs w:val="36"/>
        </w:rPr>
      </w:pPr>
    </w:p>
    <w:p w:rsidR="00FB5D2F" w:rsidRPr="005425CE" w:rsidRDefault="00FB5D2F">
      <w:pPr>
        <w:spacing w:line="600" w:lineRule="exact"/>
        <w:jc w:val="center"/>
        <w:rPr>
          <w:rFonts w:ascii="Times New Roman" w:hAnsi="Times New Roman"/>
          <w:b/>
          <w:bCs/>
          <w:sz w:val="28"/>
          <w:szCs w:val="36"/>
        </w:rPr>
      </w:pPr>
    </w:p>
    <w:p w:rsidR="00FB5D2F" w:rsidRPr="005425CE" w:rsidRDefault="00FB5D2F">
      <w:pPr>
        <w:spacing w:line="600" w:lineRule="exact"/>
        <w:jc w:val="center"/>
        <w:rPr>
          <w:rFonts w:ascii="Times New Roman" w:hAnsi="Times New Roman"/>
          <w:b/>
          <w:bCs/>
          <w:sz w:val="28"/>
          <w:szCs w:val="36"/>
        </w:rPr>
      </w:pPr>
    </w:p>
    <w:p w:rsidR="00FB5D2F" w:rsidRPr="005425CE" w:rsidRDefault="00FB5D2F">
      <w:pPr>
        <w:spacing w:line="600" w:lineRule="exact"/>
        <w:jc w:val="center"/>
        <w:rPr>
          <w:rFonts w:ascii="Times New Roman" w:hAnsi="Times New Roman"/>
          <w:b/>
          <w:bCs/>
          <w:sz w:val="28"/>
          <w:szCs w:val="36"/>
        </w:rPr>
      </w:pPr>
    </w:p>
    <w:p w:rsidR="00FB5D2F" w:rsidRPr="005425CE" w:rsidRDefault="00FB5D2F">
      <w:pPr>
        <w:spacing w:line="600" w:lineRule="exact"/>
        <w:jc w:val="center"/>
        <w:rPr>
          <w:rFonts w:ascii="Times New Roman" w:hAnsi="Times New Roman"/>
          <w:b/>
          <w:bCs/>
          <w:sz w:val="28"/>
          <w:szCs w:val="36"/>
        </w:rPr>
      </w:pPr>
    </w:p>
    <w:p w:rsidR="00FB5D2F" w:rsidRPr="005425CE" w:rsidRDefault="00FB5D2F">
      <w:pPr>
        <w:spacing w:line="600" w:lineRule="exact"/>
        <w:jc w:val="center"/>
        <w:rPr>
          <w:rFonts w:ascii="Times New Roman" w:eastAsia="仿宋_GB2312" w:hAnsi="Times New Roman"/>
          <w:sz w:val="32"/>
          <w:szCs w:val="32"/>
        </w:rPr>
      </w:pPr>
    </w:p>
    <w:p w:rsidR="00FB5D2F" w:rsidRPr="005425CE" w:rsidRDefault="00000000">
      <w:pPr>
        <w:spacing w:line="600" w:lineRule="exact"/>
        <w:ind w:firstLineChars="250" w:firstLine="1170"/>
        <w:rPr>
          <w:rFonts w:ascii="Times New Roman" w:eastAsia="仿宋_GB2312" w:hAnsi="Times New Roman"/>
          <w:spacing w:val="74"/>
          <w:sz w:val="32"/>
          <w:szCs w:val="32"/>
        </w:rPr>
      </w:pPr>
      <w:r w:rsidRPr="005425CE">
        <w:rPr>
          <w:rFonts w:ascii="Times New Roman" w:eastAsia="仿宋_GB2312" w:hAnsi="Times New Roman"/>
          <w:spacing w:val="74"/>
          <w:sz w:val="32"/>
          <w:szCs w:val="32"/>
        </w:rPr>
        <w:t>中华人民共和国自然资源部</w:t>
      </w:r>
    </w:p>
    <w:p w:rsidR="00FB5D2F" w:rsidRPr="005425CE" w:rsidRDefault="00000000">
      <w:pPr>
        <w:spacing w:line="600" w:lineRule="exact"/>
        <w:jc w:val="center"/>
        <w:rPr>
          <w:rFonts w:ascii="Times New Roman" w:eastAsia="仿宋_GB2312" w:hAnsi="Times New Roman"/>
          <w:sz w:val="32"/>
          <w:szCs w:val="32"/>
        </w:rPr>
      </w:pPr>
      <w:r w:rsidRPr="005425CE">
        <w:rPr>
          <w:rFonts w:ascii="Times New Roman" w:eastAsia="仿宋_GB2312" w:hAnsi="Times New Roman"/>
          <w:sz w:val="32"/>
          <w:szCs w:val="32"/>
        </w:rPr>
        <w:t xml:space="preserve">                                            </w:t>
      </w:r>
      <w:r w:rsidRPr="005425CE">
        <w:rPr>
          <w:rFonts w:ascii="Times New Roman" w:eastAsia="仿宋_GB2312" w:hAnsi="Times New Roman"/>
          <w:sz w:val="32"/>
          <w:szCs w:val="32"/>
        </w:rPr>
        <w:t>制</w:t>
      </w:r>
      <w:r w:rsidRPr="005425CE">
        <w:rPr>
          <w:rFonts w:ascii="Times New Roman" w:eastAsia="仿宋_GB2312" w:hAnsi="Times New Roman"/>
          <w:sz w:val="32"/>
          <w:szCs w:val="32"/>
        </w:rPr>
        <w:t xml:space="preserve"> </w:t>
      </w:r>
      <w:r w:rsidRPr="005425CE">
        <w:rPr>
          <w:rFonts w:ascii="Times New Roman" w:eastAsia="仿宋_GB2312" w:hAnsi="Times New Roman"/>
          <w:sz w:val="32"/>
          <w:szCs w:val="32"/>
        </w:rPr>
        <w:t>定</w:t>
      </w:r>
    </w:p>
    <w:p w:rsidR="00FB5D2F" w:rsidRPr="005425CE" w:rsidRDefault="00000000">
      <w:pPr>
        <w:spacing w:line="600" w:lineRule="exact"/>
        <w:ind w:firstLineChars="200" w:firstLine="1140"/>
        <w:rPr>
          <w:rFonts w:ascii="Times New Roman" w:hAnsi="Times New Roman"/>
          <w:b/>
          <w:bCs/>
          <w:spacing w:val="142"/>
          <w:sz w:val="32"/>
          <w:szCs w:val="32"/>
        </w:rPr>
      </w:pPr>
      <w:r w:rsidRPr="005425CE">
        <w:rPr>
          <w:rFonts w:ascii="Times New Roman" w:eastAsia="仿宋_GB2312" w:hAnsi="Times New Roman"/>
          <w:spacing w:val="125"/>
          <w:sz w:val="32"/>
          <w:szCs w:val="32"/>
        </w:rPr>
        <w:t>国家市场监督管理总局</w:t>
      </w:r>
    </w:p>
    <w:p w:rsidR="00FB5D2F" w:rsidRPr="005425CE" w:rsidRDefault="00FB5D2F">
      <w:pPr>
        <w:spacing w:line="600" w:lineRule="exact"/>
        <w:rPr>
          <w:rFonts w:ascii="Times New Roman" w:hAnsi="Times New Roman"/>
          <w:b/>
          <w:bCs/>
          <w:sz w:val="24"/>
          <w:szCs w:val="32"/>
        </w:rPr>
      </w:pPr>
    </w:p>
    <w:p w:rsidR="00FB5D2F" w:rsidRPr="005425CE" w:rsidRDefault="00FB5D2F">
      <w:pPr>
        <w:widowControl/>
        <w:spacing w:line="600" w:lineRule="exact"/>
        <w:jc w:val="left"/>
        <w:rPr>
          <w:rFonts w:ascii="Times New Roman" w:hAnsi="Times New Roman"/>
          <w:b/>
          <w:bCs/>
          <w:sz w:val="24"/>
          <w:szCs w:val="32"/>
        </w:rPr>
        <w:sectPr w:rsidR="00FB5D2F" w:rsidRPr="005425CE">
          <w:headerReference w:type="default" r:id="rId30"/>
          <w:footerReference w:type="default" r:id="rId31"/>
          <w:headerReference w:type="first" r:id="rId32"/>
          <w:footerReference w:type="first" r:id="rId33"/>
          <w:pgSz w:w="11906" w:h="16838"/>
          <w:pgMar w:top="1440" w:right="1800" w:bottom="1440" w:left="1800" w:header="851" w:footer="992" w:gutter="0"/>
          <w:pgNumType w:start="1"/>
          <w:cols w:space="720"/>
          <w:titlePg/>
          <w:docGrid w:type="lines" w:linePitch="312"/>
        </w:sectPr>
      </w:pPr>
    </w:p>
    <w:p w:rsidR="00FB5D2F" w:rsidRPr="005425CE" w:rsidRDefault="00FB5D2F">
      <w:pPr>
        <w:spacing w:line="600" w:lineRule="exact"/>
        <w:jc w:val="center"/>
        <w:rPr>
          <w:rFonts w:ascii="Times New Roman" w:eastAsia="方正小标宋_GBK" w:hAnsi="Times New Roman"/>
          <w:sz w:val="32"/>
          <w:szCs w:val="32"/>
        </w:rPr>
      </w:pPr>
    </w:p>
    <w:p w:rsidR="00FB5D2F" w:rsidRPr="005425CE" w:rsidRDefault="00000000">
      <w:pPr>
        <w:spacing w:line="600" w:lineRule="exact"/>
        <w:jc w:val="center"/>
        <w:rPr>
          <w:rFonts w:ascii="Times New Roman" w:eastAsia="方正小标宋_GBK" w:hAnsi="Times New Roman"/>
          <w:sz w:val="32"/>
          <w:szCs w:val="32"/>
        </w:rPr>
      </w:pPr>
      <w:r w:rsidRPr="005425CE">
        <w:rPr>
          <w:rFonts w:ascii="Times New Roman" w:eastAsia="方正小标宋_GBK" w:hAnsi="Times New Roman"/>
          <w:sz w:val="32"/>
          <w:szCs w:val="32"/>
        </w:rPr>
        <w:t>国有建设用地使用权出让合同使用说明</w:t>
      </w:r>
    </w:p>
    <w:p w:rsidR="00FB5D2F" w:rsidRPr="005425CE" w:rsidRDefault="00FB5D2F">
      <w:pPr>
        <w:spacing w:line="600" w:lineRule="exact"/>
        <w:ind w:firstLineChars="200" w:firstLine="562"/>
        <w:rPr>
          <w:rFonts w:ascii="Times New Roman" w:hAnsi="Times New Roman"/>
          <w:b/>
          <w:bCs/>
          <w:sz w:val="28"/>
          <w:szCs w:val="36"/>
        </w:rPr>
      </w:pP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一、《国有建设用地使用权出让合同》包括合同正文、附件</w:t>
      </w:r>
      <w:r w:rsidRPr="005425CE">
        <w:rPr>
          <w:rFonts w:ascii="Times New Roman" w:eastAsia="仿宋_GB2312" w:hAnsi="Times New Roman"/>
          <w:sz w:val="32"/>
          <w:szCs w:val="32"/>
        </w:rPr>
        <w:t>1</w:t>
      </w:r>
      <w:r w:rsidRPr="005425CE">
        <w:rPr>
          <w:rFonts w:ascii="Times New Roman" w:eastAsia="仿宋_GB2312" w:hAnsi="Times New Roman"/>
          <w:sz w:val="32"/>
          <w:szCs w:val="32"/>
        </w:rPr>
        <w:t>（出让宗地平面界址图）、附件</w:t>
      </w:r>
      <w:r w:rsidRPr="005425CE">
        <w:rPr>
          <w:rFonts w:ascii="Times New Roman" w:eastAsia="仿宋_GB2312" w:hAnsi="Times New Roman"/>
          <w:sz w:val="32"/>
          <w:szCs w:val="32"/>
        </w:rPr>
        <w:t>2</w:t>
      </w:r>
      <w:r w:rsidRPr="005425CE">
        <w:rPr>
          <w:rFonts w:ascii="Times New Roman" w:eastAsia="仿宋_GB2312" w:hAnsi="Times New Roman"/>
          <w:sz w:val="32"/>
          <w:szCs w:val="32"/>
        </w:rPr>
        <w:t>（出让宗地竖向界限）和附件</w:t>
      </w:r>
      <w:r w:rsidRPr="005425CE">
        <w:rPr>
          <w:rFonts w:ascii="Times New Roman" w:eastAsia="仿宋_GB2312" w:hAnsi="Times New Roman"/>
          <w:sz w:val="32"/>
          <w:szCs w:val="32"/>
        </w:rPr>
        <w:t>3</w:t>
      </w:r>
      <w:r w:rsidRPr="005425CE">
        <w:rPr>
          <w:rFonts w:ascii="Times New Roman" w:eastAsia="仿宋_GB2312" w:hAnsi="Times New Roman"/>
          <w:sz w:val="32"/>
          <w:szCs w:val="32"/>
        </w:rPr>
        <w:t>〔市（县）人民政府自然资源主管部门确定的出让宗地规划条件〕。</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二、本合同中的出让人为有权出让国有建设用地使用权的市、县人民政府自然资源主管部门。出让人不得违反法律法规、产业和供地政策为别墅类房地产开发（包括私家庄园）等禁止类项目签订出让合同。</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三、出让人出让的土地必须是国有建设用地，土地上不得存在集体土地所有权，以及已设立的各类不动产用益物权和担保物权。宗地是指土地权属</w:t>
      </w:r>
      <w:proofErr w:type="gramStart"/>
      <w:r w:rsidRPr="005425CE">
        <w:rPr>
          <w:rFonts w:ascii="Times New Roman" w:eastAsia="仿宋_GB2312" w:hAnsi="Times New Roman"/>
          <w:sz w:val="32"/>
          <w:szCs w:val="32"/>
        </w:rPr>
        <w:t>界址线</w:t>
      </w:r>
      <w:proofErr w:type="gramEnd"/>
      <w:r w:rsidRPr="005425CE">
        <w:rPr>
          <w:rFonts w:ascii="Times New Roman" w:eastAsia="仿宋_GB2312" w:hAnsi="Times New Roman"/>
          <w:sz w:val="32"/>
          <w:szCs w:val="32"/>
        </w:rPr>
        <w:t>封闭的地块或者空间。</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四、本合同第五条中，出让宗地空间范围是以平面界址点所构成的垂直面和上、下界限高程平面封闭形成的空间范围。出让宗地的平面界限按宗地的界址点坐标填写。出让宗地平面</w:t>
      </w:r>
      <w:proofErr w:type="gramStart"/>
      <w:r w:rsidRPr="005425CE">
        <w:rPr>
          <w:rFonts w:ascii="Times New Roman" w:eastAsia="仿宋_GB2312" w:hAnsi="Times New Roman"/>
          <w:sz w:val="32"/>
          <w:szCs w:val="32"/>
        </w:rPr>
        <w:t>界址图以宗</w:t>
      </w:r>
      <w:proofErr w:type="gramEnd"/>
      <w:r w:rsidRPr="005425CE">
        <w:rPr>
          <w:rFonts w:ascii="Times New Roman" w:eastAsia="仿宋_GB2312" w:hAnsi="Times New Roman"/>
          <w:sz w:val="32"/>
          <w:szCs w:val="32"/>
        </w:rPr>
        <w:t>地图为基础制作，也可直接附宗地图；出让宗地的竖向界限，应当按照</w:t>
      </w:r>
      <w:r w:rsidRPr="005425CE">
        <w:rPr>
          <w:rFonts w:ascii="Times New Roman" w:eastAsia="仿宋_GB2312" w:hAnsi="Times New Roman"/>
          <w:sz w:val="32"/>
          <w:szCs w:val="32"/>
        </w:rPr>
        <w:t>1985</w:t>
      </w:r>
      <w:r w:rsidRPr="005425CE">
        <w:rPr>
          <w:rFonts w:ascii="Times New Roman" w:eastAsia="仿宋_GB2312" w:hAnsi="Times New Roman"/>
          <w:sz w:val="32"/>
          <w:szCs w:val="32"/>
        </w:rPr>
        <w:t>国家高程基准为起算基点填写。高差是垂直方向从起算面到终止面的距离。如：出让宗地的竖向界限以标高</w:t>
      </w:r>
      <w:r w:rsidRPr="005425CE">
        <w:rPr>
          <w:rFonts w:ascii="Times New Roman" w:eastAsia="仿宋_GB2312" w:hAnsi="Times New Roman"/>
          <w:sz w:val="32"/>
          <w:szCs w:val="32"/>
        </w:rPr>
        <w:t>+60</w:t>
      </w:r>
      <w:r w:rsidRPr="005425CE">
        <w:rPr>
          <w:rFonts w:ascii="Times New Roman" w:eastAsia="仿宋_GB2312" w:hAnsi="Times New Roman"/>
          <w:sz w:val="32"/>
          <w:szCs w:val="32"/>
        </w:rPr>
        <w:t>米（</w:t>
      </w:r>
      <w:r w:rsidRPr="005425CE">
        <w:rPr>
          <w:rFonts w:ascii="Times New Roman" w:eastAsia="仿宋_GB2312" w:hAnsi="Times New Roman"/>
          <w:sz w:val="32"/>
          <w:szCs w:val="32"/>
        </w:rPr>
        <w:t>1985</w:t>
      </w:r>
      <w:r w:rsidRPr="005425CE">
        <w:rPr>
          <w:rFonts w:ascii="Times New Roman" w:eastAsia="仿宋_GB2312" w:hAnsi="Times New Roman"/>
          <w:sz w:val="32"/>
          <w:szCs w:val="32"/>
        </w:rPr>
        <w:t>国家高程基准）为上界限，以标高</w:t>
      </w:r>
      <w:r w:rsidRPr="005425CE">
        <w:rPr>
          <w:rFonts w:ascii="Times New Roman" w:eastAsia="仿宋_GB2312" w:hAnsi="Times New Roman"/>
          <w:sz w:val="32"/>
          <w:szCs w:val="32"/>
        </w:rPr>
        <w:t>-10</w:t>
      </w:r>
      <w:r w:rsidRPr="005425CE">
        <w:rPr>
          <w:rFonts w:ascii="Times New Roman" w:eastAsia="仿宋_GB2312" w:hAnsi="Times New Roman"/>
          <w:sz w:val="32"/>
          <w:szCs w:val="32"/>
        </w:rPr>
        <w:t>米（</w:t>
      </w:r>
      <w:r w:rsidRPr="005425CE">
        <w:rPr>
          <w:rFonts w:ascii="Times New Roman" w:eastAsia="仿宋_GB2312" w:hAnsi="Times New Roman"/>
          <w:sz w:val="32"/>
          <w:szCs w:val="32"/>
        </w:rPr>
        <w:t>1985</w:t>
      </w:r>
      <w:r w:rsidRPr="005425CE">
        <w:rPr>
          <w:rFonts w:ascii="Times New Roman" w:eastAsia="仿宋_GB2312" w:hAnsi="Times New Roman"/>
          <w:sz w:val="32"/>
          <w:szCs w:val="32"/>
        </w:rPr>
        <w:t>国家高程基准）为下界限，高差为</w:t>
      </w:r>
      <w:r w:rsidRPr="005425CE">
        <w:rPr>
          <w:rFonts w:ascii="Times New Roman" w:eastAsia="仿宋_GB2312" w:hAnsi="Times New Roman"/>
          <w:sz w:val="32"/>
          <w:szCs w:val="32"/>
        </w:rPr>
        <w:t xml:space="preserve"> 70 </w:t>
      </w:r>
      <w:r w:rsidRPr="005425CE">
        <w:rPr>
          <w:rFonts w:ascii="Times New Roman" w:eastAsia="仿宋_GB2312" w:hAnsi="Times New Roman"/>
          <w:sz w:val="32"/>
          <w:szCs w:val="32"/>
        </w:rPr>
        <w:t>米。</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lastRenderedPageBreak/>
        <w:t>五、本合同第六条中，宗地用途依据国土空间详细规划确定，按照现行有效的《国土空间调查、规划、用途管制用地用海分类指南》规定的土地二级类填写。依据规划用途可以划分为</w:t>
      </w:r>
      <w:proofErr w:type="gramStart"/>
      <w:r w:rsidRPr="005425CE">
        <w:rPr>
          <w:rFonts w:ascii="Times New Roman" w:eastAsia="仿宋_GB2312" w:hAnsi="Times New Roman"/>
          <w:sz w:val="32"/>
          <w:szCs w:val="32"/>
        </w:rPr>
        <w:t>不</w:t>
      </w:r>
      <w:proofErr w:type="gramEnd"/>
      <w:r w:rsidRPr="005425CE">
        <w:rPr>
          <w:rFonts w:ascii="Times New Roman" w:eastAsia="仿宋_GB2312" w:hAnsi="Times New Roman"/>
          <w:sz w:val="32"/>
          <w:szCs w:val="32"/>
        </w:rPr>
        <w:t>同宗地的，应先行分割成不同的宗地，再按宗地出让。属于同一宗地中包含两种或两种以上不同用途的，应当写明各类具体用途土地的出让期限及其占宗地的面积比例和空间范围。</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六、本合同第七条中，容积率、建筑高度、建筑密度（建筑系数）、绿地率等规划条件为必填项。受让宗地用于工业项目建设的，应当按照现行有效的《工业项目建设用地控制指标》要求，容积率、建筑密度（建筑系数）只填写最低限指标，即</w:t>
      </w:r>
      <w:r w:rsidRPr="005425CE">
        <w:rPr>
          <w:rFonts w:ascii="Times New Roman" w:eastAsia="仿宋_GB2312" w:hAnsi="Times New Roman"/>
          <w:sz w:val="32"/>
          <w:szCs w:val="32"/>
        </w:rPr>
        <w:t>“</w:t>
      </w:r>
      <w:r w:rsidRPr="005425CE">
        <w:rPr>
          <w:rFonts w:ascii="Times New Roman" w:eastAsia="仿宋_GB2312" w:hAnsi="Times New Roman"/>
          <w:sz w:val="32"/>
          <w:szCs w:val="32"/>
        </w:rPr>
        <w:t>不低于</w:t>
      </w:r>
      <w:r w:rsidRPr="005425CE">
        <w:rPr>
          <w:rFonts w:ascii="Times New Roman" w:eastAsia="仿宋_GB2312" w:hAnsi="Times New Roman"/>
          <w:sz w:val="32"/>
          <w:szCs w:val="32"/>
        </w:rPr>
        <w:t>”</w:t>
      </w:r>
      <w:r w:rsidRPr="005425CE">
        <w:rPr>
          <w:rFonts w:ascii="Times New Roman" w:eastAsia="仿宋_GB2312" w:hAnsi="Times New Roman"/>
          <w:sz w:val="32"/>
          <w:szCs w:val="32"/>
        </w:rPr>
        <w:t>。新出台的法律政策对工业项目容积率、建筑密度（建筑系数）等另有规定的，签订出让合同时，从其规定。</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七、本合同第十一条中，国有建设用地使用权出让价款支付方式按照出让文件、公告填写。国有建设用地使用权出让价款一次性付清的，选择第一款第一项；分期支付的，选择第一款第二项。分期付款约定的利息，从合同约定的第一期缴款时限次日起算，至第二期及以后各期实际付款当日止。</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八、本合同第十二条中，土地条件按照双方实际约定选择和填写。属于待开发建设的用地，选择第一项；属于原划拨（承租）国有建设用地使用权补办出让手续的，选择第二项。</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lastRenderedPageBreak/>
        <w:t>九、本合同第十四条中，宗地用于工业项目建设的，宗地范围内用于企业内部行政办公及生活服务设施的占地面积占受让宗地面积的比例，按照法律、行政法规和自然资源部制定的有关标准执行。</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十、本合同第十五条中，受让宗地约定开工时间和竣工时间应当符合国家有关法律法规和政策规定。</w:t>
      </w:r>
    </w:p>
    <w:p w:rsidR="00FB5D2F" w:rsidRPr="005425CE" w:rsidRDefault="00000000">
      <w:pPr>
        <w:widowControl/>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十一、本合同第十七条中，在土地出让期限内，非经营性用地改变为经营性用地的，应当按照《国务院关于促进节约集约用地的通知》（国发〔</w:t>
      </w:r>
      <w:r w:rsidRPr="005425CE">
        <w:rPr>
          <w:rFonts w:ascii="Times New Roman" w:eastAsia="仿宋_GB2312" w:hAnsi="Times New Roman"/>
          <w:sz w:val="32"/>
          <w:szCs w:val="32"/>
        </w:rPr>
        <w:t>2008</w:t>
      </w:r>
      <w:r w:rsidRPr="005425CE">
        <w:rPr>
          <w:rFonts w:ascii="Times New Roman" w:eastAsia="仿宋_GB2312" w:hAnsi="Times New Roman"/>
          <w:sz w:val="32"/>
          <w:szCs w:val="32"/>
        </w:rPr>
        <w:t>〕</w:t>
      </w:r>
      <w:r w:rsidRPr="005425CE">
        <w:rPr>
          <w:rFonts w:ascii="Times New Roman" w:eastAsia="仿宋_GB2312" w:hAnsi="Times New Roman"/>
          <w:sz w:val="32"/>
          <w:szCs w:val="32"/>
        </w:rPr>
        <w:t>3</w:t>
      </w:r>
      <w:r w:rsidRPr="005425CE">
        <w:rPr>
          <w:rFonts w:ascii="Times New Roman" w:eastAsia="仿宋_GB2312" w:hAnsi="Times New Roman"/>
          <w:sz w:val="32"/>
          <w:szCs w:val="32"/>
        </w:rPr>
        <w:t>号）的规定执行。国家新出台的法律政策对改变土地用途和规划条件另有规定的，签订出让合同时，从其规定。</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十二、本合同第二十条中，属于房屋开发的，选择第一项；属于土地综合开发的，选择第二项。出让文件、公告有其他转让条件的，可在第三条补充填写。</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十三、本合同第二十九条和第三十三条中，受让人不能按合同约定及时支付国有建设用地使用权出让价款，出让人不能按合同约定及时提供出让土地的，应当根据《国务院办公厅关于规范国有土地使用权出让收支管理的通知》（国办发〔</w:t>
      </w:r>
      <w:r w:rsidRPr="005425CE">
        <w:rPr>
          <w:rFonts w:ascii="Times New Roman" w:eastAsia="仿宋_GB2312" w:hAnsi="Times New Roman"/>
          <w:sz w:val="32"/>
          <w:szCs w:val="32"/>
        </w:rPr>
        <w:t>2006</w:t>
      </w:r>
      <w:r w:rsidRPr="005425CE">
        <w:rPr>
          <w:rFonts w:ascii="Times New Roman" w:eastAsia="仿宋_GB2312" w:hAnsi="Times New Roman"/>
          <w:sz w:val="32"/>
          <w:szCs w:val="32"/>
        </w:rPr>
        <w:t>〕</w:t>
      </w:r>
      <w:r w:rsidRPr="005425CE">
        <w:rPr>
          <w:rFonts w:ascii="Times New Roman" w:eastAsia="仿宋_GB2312" w:hAnsi="Times New Roman"/>
          <w:sz w:val="32"/>
          <w:szCs w:val="32"/>
        </w:rPr>
        <w:t>100</w:t>
      </w:r>
      <w:r w:rsidRPr="005425CE">
        <w:rPr>
          <w:rFonts w:ascii="Times New Roman" w:eastAsia="仿宋_GB2312" w:hAnsi="Times New Roman"/>
          <w:sz w:val="32"/>
          <w:szCs w:val="32"/>
        </w:rPr>
        <w:t>号）的有关规定和双方当事人权利义务对等原则，违约金比例按</w:t>
      </w:r>
      <w:r w:rsidRPr="005425CE">
        <w:rPr>
          <w:rFonts w:ascii="Times New Roman" w:eastAsia="仿宋_GB2312" w:hAnsi="Times New Roman"/>
          <w:sz w:val="32"/>
          <w:szCs w:val="32"/>
        </w:rPr>
        <w:t>1‰</w:t>
      </w:r>
      <w:r w:rsidRPr="005425CE">
        <w:rPr>
          <w:rFonts w:ascii="Times New Roman" w:eastAsia="仿宋_GB2312" w:hAnsi="Times New Roman"/>
          <w:sz w:val="32"/>
          <w:szCs w:val="32"/>
        </w:rPr>
        <w:t>填写。国家新出台的法律政策对受让人不能按时支付国有建设用地使用权出让价款的违约金比例有规定的，签订出让合同时，应当按照最新规定填写。</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十四、本合同项下宗地的坐落、界址、界限、土地用途、</w:t>
      </w:r>
      <w:r w:rsidRPr="005425CE">
        <w:rPr>
          <w:rFonts w:ascii="Times New Roman" w:eastAsia="仿宋_GB2312" w:hAnsi="Times New Roman"/>
          <w:sz w:val="32"/>
          <w:szCs w:val="32"/>
        </w:rPr>
        <w:lastRenderedPageBreak/>
        <w:t>规划条件、出让期限等内容必须规范填写，</w:t>
      </w:r>
      <w:proofErr w:type="gramStart"/>
      <w:r w:rsidRPr="005425CE">
        <w:rPr>
          <w:rFonts w:ascii="Times New Roman" w:eastAsia="仿宋_GB2312" w:hAnsi="Times New Roman"/>
          <w:sz w:val="32"/>
          <w:szCs w:val="32"/>
        </w:rPr>
        <w:t>不</w:t>
      </w:r>
      <w:proofErr w:type="gramEnd"/>
      <w:r w:rsidRPr="005425CE">
        <w:rPr>
          <w:rFonts w:ascii="Times New Roman" w:eastAsia="仿宋_GB2312" w:hAnsi="Times New Roman"/>
          <w:sz w:val="32"/>
          <w:szCs w:val="32"/>
        </w:rPr>
        <w:t>得空项。</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十五、本合同中的</w:t>
      </w:r>
      <w:r w:rsidRPr="005425CE">
        <w:rPr>
          <w:rFonts w:ascii="Times New Roman" w:eastAsia="仿宋_GB2312" w:hAnsi="Times New Roman"/>
          <w:sz w:val="32"/>
          <w:szCs w:val="32"/>
        </w:rPr>
        <w:t>“</w:t>
      </w:r>
      <w:r w:rsidRPr="005425CE">
        <w:rPr>
          <w:rFonts w:ascii="Times New Roman" w:eastAsia="仿宋_GB2312" w:hAnsi="Times New Roman"/>
          <w:sz w:val="32"/>
          <w:szCs w:val="32"/>
        </w:rPr>
        <w:t>某日之内</w:t>
      </w:r>
      <w:r w:rsidRPr="005425CE">
        <w:rPr>
          <w:rFonts w:ascii="Times New Roman" w:eastAsia="仿宋_GB2312" w:hAnsi="Times New Roman"/>
          <w:sz w:val="32"/>
          <w:szCs w:val="32"/>
        </w:rPr>
        <w:t>”</w:t>
      </w:r>
      <w:r w:rsidRPr="005425CE">
        <w:rPr>
          <w:rFonts w:ascii="Times New Roman" w:eastAsia="仿宋_GB2312" w:hAnsi="Times New Roman"/>
          <w:sz w:val="32"/>
          <w:szCs w:val="32"/>
        </w:rPr>
        <w:t>、</w:t>
      </w:r>
      <w:r w:rsidRPr="005425CE">
        <w:rPr>
          <w:rFonts w:ascii="Times New Roman" w:eastAsia="仿宋_GB2312" w:hAnsi="Times New Roman"/>
          <w:sz w:val="32"/>
          <w:szCs w:val="32"/>
        </w:rPr>
        <w:t>“</w:t>
      </w:r>
      <w:r w:rsidRPr="005425CE">
        <w:rPr>
          <w:rFonts w:ascii="Times New Roman" w:eastAsia="仿宋_GB2312" w:hAnsi="Times New Roman"/>
          <w:sz w:val="32"/>
          <w:szCs w:val="32"/>
        </w:rPr>
        <w:t>某日之前</w:t>
      </w:r>
      <w:r w:rsidRPr="005425CE">
        <w:rPr>
          <w:rFonts w:ascii="Times New Roman" w:eastAsia="仿宋_GB2312" w:hAnsi="Times New Roman"/>
          <w:sz w:val="32"/>
          <w:szCs w:val="32"/>
        </w:rPr>
        <w:t>”</w:t>
      </w:r>
      <w:r w:rsidRPr="005425CE">
        <w:rPr>
          <w:rFonts w:ascii="Times New Roman" w:eastAsia="仿宋_GB2312" w:hAnsi="Times New Roman"/>
          <w:sz w:val="32"/>
          <w:szCs w:val="32"/>
        </w:rPr>
        <w:t>等非具体日期的时限，如遇法定节假日或者休息日的，顺延至下一个工作日；本合同中的</w:t>
      </w:r>
      <w:r w:rsidRPr="005425CE">
        <w:rPr>
          <w:rFonts w:ascii="Times New Roman" w:eastAsia="仿宋_GB2312" w:hAnsi="Times New Roman"/>
          <w:sz w:val="32"/>
          <w:szCs w:val="32"/>
        </w:rPr>
        <w:t>“</w:t>
      </w:r>
      <w:r w:rsidRPr="005425CE">
        <w:rPr>
          <w:rFonts w:ascii="Times New Roman" w:eastAsia="仿宋_GB2312" w:hAnsi="Times New Roman"/>
          <w:sz w:val="32"/>
          <w:szCs w:val="32"/>
        </w:rPr>
        <w:t>某日</w:t>
      </w:r>
      <w:r w:rsidRPr="005425CE">
        <w:rPr>
          <w:rFonts w:ascii="Times New Roman" w:eastAsia="仿宋_GB2312" w:hAnsi="Times New Roman"/>
          <w:sz w:val="32"/>
          <w:szCs w:val="32"/>
        </w:rPr>
        <w:t>”</w:t>
      </w:r>
      <w:r w:rsidRPr="005425CE">
        <w:rPr>
          <w:rFonts w:ascii="Times New Roman" w:eastAsia="仿宋_GB2312" w:hAnsi="Times New Roman"/>
          <w:sz w:val="32"/>
          <w:szCs w:val="32"/>
        </w:rPr>
        <w:t>包含当日。</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十六、本合同示范文本供双方当事人参照使用。当事人可以在法律法规政策允许范围内，对合同示范文本中的有关条款进行修改、补充和完善。</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十七、本合同示范文本由自然资源部会同市场监管总局负责解释。</w:t>
      </w:r>
    </w:p>
    <w:p w:rsidR="00FB5D2F" w:rsidRPr="005425CE" w:rsidRDefault="00FB5D2F">
      <w:pPr>
        <w:spacing w:line="600" w:lineRule="exact"/>
        <w:rPr>
          <w:rFonts w:ascii="Times New Roman" w:eastAsia="黑体" w:hAnsi="Times New Roman"/>
          <w:sz w:val="32"/>
          <w:szCs w:val="32"/>
        </w:rPr>
        <w:sectPr w:rsidR="00FB5D2F" w:rsidRPr="005425CE">
          <w:footerReference w:type="default" r:id="rId34"/>
          <w:footerReference w:type="first" r:id="rId35"/>
          <w:pgSz w:w="11906" w:h="16838"/>
          <w:pgMar w:top="1440" w:right="1800" w:bottom="1440" w:left="1800" w:header="851" w:footer="992" w:gutter="0"/>
          <w:pgNumType w:start="1"/>
          <w:cols w:space="720"/>
          <w:titlePg/>
          <w:docGrid w:type="lines" w:linePitch="312"/>
        </w:sectPr>
      </w:pPr>
    </w:p>
    <w:p w:rsidR="00FB5D2F" w:rsidRPr="005425CE" w:rsidRDefault="00000000">
      <w:pPr>
        <w:spacing w:line="600" w:lineRule="exact"/>
        <w:rPr>
          <w:rFonts w:ascii="Times New Roman" w:eastAsia="黑体" w:hAnsi="Times New Roman"/>
          <w:sz w:val="32"/>
          <w:szCs w:val="32"/>
        </w:rPr>
      </w:pPr>
      <w:r w:rsidRPr="005425CE">
        <w:rPr>
          <w:rFonts w:ascii="Times New Roman" w:eastAsia="黑体" w:hAnsi="Times New Roman"/>
          <w:sz w:val="32"/>
          <w:szCs w:val="32"/>
        </w:rPr>
        <w:lastRenderedPageBreak/>
        <w:t xml:space="preserve">      </w:t>
      </w:r>
    </w:p>
    <w:p w:rsidR="00FB5D2F" w:rsidRPr="005425CE" w:rsidRDefault="00000000">
      <w:pPr>
        <w:spacing w:line="600" w:lineRule="exact"/>
        <w:jc w:val="center"/>
        <w:rPr>
          <w:rFonts w:ascii="Times New Roman" w:hAnsi="Times New Roman"/>
          <w:b/>
          <w:bCs/>
          <w:sz w:val="28"/>
          <w:szCs w:val="36"/>
        </w:rPr>
      </w:pPr>
      <w:r w:rsidRPr="005425CE">
        <w:rPr>
          <w:rFonts w:ascii="Times New Roman" w:eastAsia="方正小标宋_GBK" w:hAnsi="Times New Roman"/>
          <w:sz w:val="32"/>
          <w:szCs w:val="32"/>
        </w:rPr>
        <w:t>国有建设用地使用权出让合同</w:t>
      </w:r>
    </w:p>
    <w:p w:rsidR="00FB5D2F" w:rsidRPr="005425CE" w:rsidRDefault="00FB5D2F">
      <w:pPr>
        <w:spacing w:line="600" w:lineRule="exact"/>
        <w:rPr>
          <w:rFonts w:ascii="Times New Roman" w:eastAsia="仿宋_GB2312" w:hAnsi="Times New Roman"/>
          <w:sz w:val="32"/>
          <w:szCs w:val="32"/>
        </w:rPr>
      </w:pPr>
    </w:p>
    <w:p w:rsidR="00FB5D2F" w:rsidRPr="005425CE" w:rsidRDefault="00000000">
      <w:pPr>
        <w:spacing w:line="600" w:lineRule="exact"/>
        <w:rPr>
          <w:rFonts w:ascii="Times New Roman" w:eastAsia="仿宋_GB2312" w:hAnsi="Times New Roman"/>
          <w:sz w:val="32"/>
          <w:szCs w:val="32"/>
        </w:rPr>
      </w:pPr>
      <w:r w:rsidRPr="005425CE">
        <w:rPr>
          <w:rFonts w:ascii="Times New Roman" w:eastAsia="仿宋_GB2312" w:hAnsi="Times New Roman"/>
          <w:sz w:val="32"/>
          <w:szCs w:val="32"/>
        </w:rPr>
        <w:t>本合同双方当事人：</w:t>
      </w:r>
    </w:p>
    <w:p w:rsidR="00FB5D2F" w:rsidRPr="005425CE" w:rsidRDefault="00FB5D2F">
      <w:pPr>
        <w:spacing w:line="600" w:lineRule="exact"/>
        <w:rPr>
          <w:rFonts w:ascii="Times New Roman" w:eastAsia="仿宋_GB2312" w:hAnsi="Times New Roman"/>
          <w:sz w:val="32"/>
          <w:szCs w:val="32"/>
        </w:rPr>
      </w:pPr>
    </w:p>
    <w:p w:rsidR="00FB5D2F" w:rsidRPr="005425CE" w:rsidRDefault="00000000">
      <w:pPr>
        <w:spacing w:line="600" w:lineRule="exact"/>
        <w:rPr>
          <w:rFonts w:ascii="Times New Roman" w:eastAsia="仿宋_GB2312" w:hAnsi="Times New Roman"/>
          <w:sz w:val="32"/>
          <w:szCs w:val="32"/>
        </w:rPr>
      </w:pPr>
      <w:r w:rsidRPr="005425CE">
        <w:rPr>
          <w:rFonts w:ascii="Times New Roman" w:eastAsia="仿宋_GB2312" w:hAnsi="Times New Roman"/>
          <w:sz w:val="32"/>
          <w:szCs w:val="32"/>
        </w:rPr>
        <w:t>出让人：中华人民共和国</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rPr>
        <w:t>省（自治区，直辖市）</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rPr>
        <w:t>市（县）</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rPr>
        <w:t>局；</w:t>
      </w:r>
    </w:p>
    <w:p w:rsidR="00FB5D2F" w:rsidRPr="005425CE" w:rsidRDefault="00000000">
      <w:pPr>
        <w:spacing w:line="600" w:lineRule="exact"/>
        <w:rPr>
          <w:rFonts w:ascii="Times New Roman" w:eastAsia="仿宋_GB2312" w:hAnsi="Times New Roman"/>
          <w:sz w:val="32"/>
          <w:szCs w:val="32"/>
        </w:rPr>
      </w:pPr>
      <w:r w:rsidRPr="005425CE">
        <w:rPr>
          <w:rFonts w:ascii="Times New Roman" w:eastAsia="仿宋_GB2312" w:hAnsi="Times New Roman"/>
          <w:sz w:val="32"/>
          <w:szCs w:val="32"/>
        </w:rPr>
        <w:t>统一社会信用代码：</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u w:val="single"/>
          <w:lang w:val="en"/>
        </w:rPr>
        <w:t xml:space="preserve"> </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rPr>
        <w:t>；</w:t>
      </w:r>
    </w:p>
    <w:p w:rsidR="00FB5D2F" w:rsidRPr="005425CE" w:rsidRDefault="00000000">
      <w:pPr>
        <w:spacing w:line="600" w:lineRule="exact"/>
        <w:rPr>
          <w:rFonts w:ascii="Times New Roman" w:eastAsia="仿宋_GB2312" w:hAnsi="Times New Roman"/>
          <w:sz w:val="32"/>
          <w:szCs w:val="32"/>
        </w:rPr>
      </w:pPr>
      <w:r w:rsidRPr="005425CE">
        <w:rPr>
          <w:rFonts w:ascii="Times New Roman" w:eastAsia="仿宋_GB2312" w:hAnsi="Times New Roman"/>
          <w:sz w:val="32"/>
          <w:szCs w:val="32"/>
        </w:rPr>
        <w:t>住所：</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rPr>
        <w:t>；</w:t>
      </w:r>
    </w:p>
    <w:p w:rsidR="00FB5D2F" w:rsidRPr="005425CE" w:rsidRDefault="00000000">
      <w:pPr>
        <w:spacing w:line="600" w:lineRule="exact"/>
        <w:rPr>
          <w:rFonts w:ascii="Times New Roman" w:eastAsia="仿宋_GB2312" w:hAnsi="Times New Roman"/>
          <w:sz w:val="32"/>
          <w:szCs w:val="32"/>
        </w:rPr>
      </w:pPr>
      <w:r w:rsidRPr="005425CE">
        <w:rPr>
          <w:rFonts w:ascii="Times New Roman" w:eastAsia="仿宋_GB2312" w:hAnsi="Times New Roman"/>
          <w:sz w:val="32"/>
          <w:szCs w:val="32"/>
        </w:rPr>
        <w:t>电话：</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u w:val="single"/>
          <w:lang w:val="en"/>
        </w:rPr>
        <w:t xml:space="preserve"> </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rPr>
        <w:t>；</w:t>
      </w:r>
    </w:p>
    <w:p w:rsidR="00FB5D2F" w:rsidRPr="005425CE" w:rsidRDefault="00000000">
      <w:pPr>
        <w:spacing w:line="600" w:lineRule="exact"/>
        <w:rPr>
          <w:rFonts w:ascii="Times New Roman" w:eastAsia="仿宋_GB2312" w:hAnsi="Times New Roman"/>
          <w:sz w:val="32"/>
          <w:szCs w:val="32"/>
          <w:u w:val="single"/>
        </w:rPr>
      </w:pPr>
      <w:r w:rsidRPr="005425CE">
        <w:rPr>
          <w:rFonts w:ascii="Times New Roman" w:eastAsia="仿宋_GB2312" w:hAnsi="Times New Roman"/>
          <w:sz w:val="32"/>
          <w:szCs w:val="32"/>
        </w:rPr>
        <w:t>传真：</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u w:val="single"/>
          <w:lang w:val="en"/>
        </w:rPr>
        <w:t xml:space="preserve"> </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rPr>
        <w:t>；</w:t>
      </w:r>
    </w:p>
    <w:p w:rsidR="00FB5D2F" w:rsidRPr="005425CE" w:rsidRDefault="00000000">
      <w:pPr>
        <w:spacing w:line="600" w:lineRule="exact"/>
        <w:rPr>
          <w:rFonts w:ascii="Times New Roman" w:eastAsia="仿宋_GB2312" w:hAnsi="Times New Roman"/>
          <w:sz w:val="32"/>
          <w:szCs w:val="32"/>
        </w:rPr>
      </w:pPr>
      <w:r w:rsidRPr="005425CE">
        <w:rPr>
          <w:rFonts w:ascii="Times New Roman" w:eastAsia="仿宋_GB2312" w:hAnsi="Times New Roman"/>
          <w:sz w:val="32"/>
          <w:szCs w:val="32"/>
        </w:rPr>
        <w:t>法定代表人：</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u w:val="single"/>
          <w:lang w:val="en"/>
        </w:rPr>
        <w:t xml:space="preserve"> </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rPr>
        <w:t>。</w:t>
      </w:r>
    </w:p>
    <w:p w:rsidR="00FB5D2F" w:rsidRPr="005425CE" w:rsidRDefault="00FB5D2F">
      <w:pPr>
        <w:spacing w:line="600" w:lineRule="exact"/>
        <w:rPr>
          <w:rFonts w:ascii="Times New Roman" w:eastAsia="仿宋_GB2312" w:hAnsi="Times New Roman"/>
          <w:sz w:val="32"/>
          <w:szCs w:val="32"/>
        </w:rPr>
      </w:pPr>
    </w:p>
    <w:p w:rsidR="00FB5D2F" w:rsidRPr="005425CE" w:rsidRDefault="00000000">
      <w:pPr>
        <w:spacing w:line="600" w:lineRule="exact"/>
        <w:rPr>
          <w:rFonts w:ascii="Times New Roman" w:eastAsia="仿宋_GB2312" w:hAnsi="Times New Roman"/>
          <w:sz w:val="32"/>
          <w:szCs w:val="32"/>
        </w:rPr>
      </w:pPr>
      <w:r w:rsidRPr="005425CE">
        <w:rPr>
          <w:rFonts w:ascii="Times New Roman" w:eastAsia="仿宋_GB2312" w:hAnsi="Times New Roman"/>
          <w:sz w:val="32"/>
          <w:szCs w:val="32"/>
        </w:rPr>
        <w:t>受让人：</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rPr>
        <w:t>；</w:t>
      </w:r>
    </w:p>
    <w:p w:rsidR="00FB5D2F" w:rsidRPr="005425CE" w:rsidRDefault="00000000">
      <w:pPr>
        <w:spacing w:line="600" w:lineRule="exact"/>
        <w:rPr>
          <w:rFonts w:ascii="Times New Roman" w:eastAsia="仿宋_GB2312" w:hAnsi="Times New Roman"/>
          <w:sz w:val="32"/>
          <w:szCs w:val="32"/>
        </w:rPr>
      </w:pPr>
      <w:r w:rsidRPr="005425CE">
        <w:rPr>
          <w:rFonts w:ascii="Times New Roman" w:eastAsia="仿宋_GB2312" w:hAnsi="Times New Roman"/>
          <w:sz w:val="32"/>
          <w:szCs w:val="32"/>
        </w:rPr>
        <w:t>统一社会信用代码或者身份证件号码：</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rPr>
        <w:t>；</w:t>
      </w:r>
    </w:p>
    <w:p w:rsidR="00FB5D2F" w:rsidRPr="005425CE" w:rsidRDefault="00000000">
      <w:pPr>
        <w:spacing w:line="600" w:lineRule="exact"/>
        <w:rPr>
          <w:rFonts w:ascii="Times New Roman" w:eastAsia="仿宋_GB2312" w:hAnsi="Times New Roman"/>
          <w:sz w:val="32"/>
          <w:szCs w:val="32"/>
        </w:rPr>
      </w:pPr>
      <w:r w:rsidRPr="005425CE">
        <w:rPr>
          <w:rFonts w:ascii="Times New Roman" w:eastAsia="仿宋_GB2312" w:hAnsi="Times New Roman"/>
          <w:sz w:val="32"/>
          <w:szCs w:val="32"/>
        </w:rPr>
        <w:t>住所：</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rPr>
        <w:t>；</w:t>
      </w:r>
    </w:p>
    <w:p w:rsidR="00FB5D2F" w:rsidRPr="005425CE" w:rsidRDefault="00000000">
      <w:pPr>
        <w:spacing w:line="600" w:lineRule="exact"/>
        <w:rPr>
          <w:rFonts w:ascii="Times New Roman" w:eastAsia="仿宋_GB2312" w:hAnsi="Times New Roman"/>
          <w:sz w:val="32"/>
          <w:szCs w:val="32"/>
        </w:rPr>
      </w:pPr>
      <w:r w:rsidRPr="005425CE">
        <w:rPr>
          <w:rFonts w:ascii="Times New Roman" w:eastAsia="仿宋_GB2312" w:hAnsi="Times New Roman"/>
          <w:sz w:val="32"/>
          <w:szCs w:val="32"/>
        </w:rPr>
        <w:t>电话：</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u w:val="single"/>
          <w:lang w:val="en"/>
        </w:rPr>
        <w:t xml:space="preserve"> </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rPr>
        <w:t>；</w:t>
      </w:r>
    </w:p>
    <w:p w:rsidR="00FB5D2F" w:rsidRPr="005425CE" w:rsidRDefault="00000000">
      <w:pPr>
        <w:spacing w:line="600" w:lineRule="exact"/>
        <w:rPr>
          <w:rFonts w:ascii="Times New Roman" w:eastAsia="仿宋_GB2312" w:hAnsi="Times New Roman"/>
          <w:sz w:val="32"/>
          <w:szCs w:val="32"/>
          <w:u w:val="single"/>
        </w:rPr>
      </w:pPr>
      <w:r w:rsidRPr="005425CE">
        <w:rPr>
          <w:rFonts w:ascii="Times New Roman" w:eastAsia="仿宋_GB2312" w:hAnsi="Times New Roman"/>
          <w:sz w:val="32"/>
          <w:szCs w:val="32"/>
        </w:rPr>
        <w:t>传真：</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u w:val="single"/>
          <w:lang w:val="en"/>
        </w:rPr>
        <w:t xml:space="preserve"> </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rPr>
        <w:t>；</w:t>
      </w:r>
    </w:p>
    <w:p w:rsidR="00FB5D2F" w:rsidRPr="005425CE" w:rsidRDefault="00000000">
      <w:pPr>
        <w:spacing w:line="600" w:lineRule="exact"/>
        <w:rPr>
          <w:rFonts w:ascii="Times New Roman" w:eastAsia="仿宋_GB2312" w:hAnsi="Times New Roman"/>
          <w:sz w:val="32"/>
          <w:szCs w:val="32"/>
        </w:rPr>
      </w:pPr>
      <w:r w:rsidRPr="005425CE">
        <w:rPr>
          <w:rFonts w:ascii="Times New Roman" w:eastAsia="仿宋_GB2312" w:hAnsi="Times New Roman"/>
          <w:sz w:val="32"/>
          <w:szCs w:val="32"/>
        </w:rPr>
        <w:t>法定代表人：</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u w:val="single"/>
          <w:lang w:val="en"/>
        </w:rPr>
        <w:t xml:space="preserve"> </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rPr>
        <w:t>。</w:t>
      </w:r>
    </w:p>
    <w:p w:rsidR="00FB5D2F" w:rsidRPr="005425CE" w:rsidRDefault="00FB5D2F">
      <w:pPr>
        <w:spacing w:line="600" w:lineRule="exact"/>
        <w:rPr>
          <w:rFonts w:ascii="Times New Roman" w:eastAsia="仿宋_GB2312" w:hAnsi="Times New Roman"/>
          <w:sz w:val="24"/>
        </w:rPr>
      </w:pPr>
    </w:p>
    <w:p w:rsidR="00FB5D2F" w:rsidRPr="005425CE" w:rsidRDefault="00000000">
      <w:pPr>
        <w:widowControl/>
        <w:spacing w:line="600" w:lineRule="exact"/>
        <w:jc w:val="left"/>
        <w:rPr>
          <w:rFonts w:ascii="Times New Roman" w:hAnsi="Times New Roman"/>
          <w:sz w:val="24"/>
        </w:rPr>
      </w:pPr>
      <w:r w:rsidRPr="005425CE">
        <w:rPr>
          <w:rFonts w:ascii="Times New Roman" w:hAnsi="Times New Roman"/>
          <w:sz w:val="24"/>
        </w:rPr>
        <w:br w:type="page"/>
      </w:r>
    </w:p>
    <w:p w:rsidR="00FB5D2F" w:rsidRPr="005425CE" w:rsidRDefault="00FB5D2F">
      <w:pPr>
        <w:spacing w:line="600" w:lineRule="exact"/>
        <w:rPr>
          <w:rFonts w:ascii="Times New Roman" w:hAnsi="Times New Roman"/>
          <w:sz w:val="24"/>
        </w:rPr>
      </w:pPr>
    </w:p>
    <w:p w:rsidR="00FB5D2F" w:rsidRPr="005425CE" w:rsidRDefault="00000000">
      <w:pPr>
        <w:spacing w:beforeLines="50" w:before="156" w:afterLines="50" w:after="156" w:line="600" w:lineRule="exact"/>
        <w:jc w:val="center"/>
        <w:rPr>
          <w:rFonts w:ascii="Times New Roman" w:eastAsia="黑体" w:hAnsi="Times New Roman"/>
          <w:sz w:val="32"/>
          <w:szCs w:val="32"/>
        </w:rPr>
      </w:pPr>
      <w:r w:rsidRPr="005425CE">
        <w:rPr>
          <w:rFonts w:ascii="Times New Roman" w:eastAsia="黑体" w:hAnsi="Times New Roman"/>
          <w:sz w:val="32"/>
          <w:szCs w:val="32"/>
        </w:rPr>
        <w:t>第一章</w:t>
      </w:r>
      <w:r w:rsidRPr="005425CE">
        <w:rPr>
          <w:rFonts w:ascii="Times New Roman" w:eastAsia="黑体" w:hAnsi="Times New Roman"/>
          <w:sz w:val="32"/>
          <w:szCs w:val="32"/>
        </w:rPr>
        <w:t xml:space="preserve">  </w:t>
      </w:r>
      <w:r w:rsidRPr="005425CE">
        <w:rPr>
          <w:rFonts w:ascii="Times New Roman" w:eastAsia="黑体" w:hAnsi="Times New Roman"/>
          <w:sz w:val="32"/>
          <w:szCs w:val="32"/>
        </w:rPr>
        <w:t>总</w:t>
      </w:r>
      <w:r w:rsidRPr="005425CE">
        <w:rPr>
          <w:rFonts w:ascii="Times New Roman" w:eastAsia="黑体" w:hAnsi="Times New Roman"/>
          <w:sz w:val="32"/>
          <w:szCs w:val="32"/>
        </w:rPr>
        <w:t xml:space="preserve">  </w:t>
      </w:r>
      <w:r w:rsidRPr="005425CE">
        <w:rPr>
          <w:rFonts w:ascii="Times New Roman" w:eastAsia="黑体" w:hAnsi="Times New Roman"/>
          <w:sz w:val="32"/>
          <w:szCs w:val="32"/>
        </w:rPr>
        <w:t>则</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第一条</w:t>
      </w:r>
      <w:r w:rsidRPr="005425CE">
        <w:rPr>
          <w:rFonts w:ascii="Times New Roman" w:eastAsia="仿宋_GB2312" w:hAnsi="Times New Roman"/>
          <w:sz w:val="32"/>
          <w:szCs w:val="32"/>
        </w:rPr>
        <w:t xml:space="preserve">  </w:t>
      </w:r>
      <w:r w:rsidRPr="005425CE">
        <w:rPr>
          <w:rFonts w:ascii="Times New Roman" w:eastAsia="仿宋_GB2312" w:hAnsi="Times New Roman"/>
          <w:sz w:val="32"/>
          <w:szCs w:val="32"/>
        </w:rPr>
        <w:t>根据《中华人民共和国民法典》《中华人民共和国土地管理法》《中华人民共和国城市房地产管理法》《中华人民共和国城乡规划法》等法律、有关行政法规及土地供应政策规定，双方本着平等、自愿、公平、诚信、有偿的原则，订立本合同。</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第二条</w:t>
      </w:r>
      <w:r w:rsidRPr="005425CE">
        <w:rPr>
          <w:rFonts w:ascii="Times New Roman" w:eastAsia="仿宋_GB2312" w:hAnsi="Times New Roman"/>
          <w:sz w:val="32"/>
          <w:szCs w:val="32"/>
        </w:rPr>
        <w:t xml:space="preserve">  </w:t>
      </w:r>
      <w:r w:rsidRPr="005425CE">
        <w:rPr>
          <w:rFonts w:ascii="Times New Roman" w:eastAsia="仿宋_GB2312" w:hAnsi="Times New Roman"/>
          <w:sz w:val="32"/>
          <w:szCs w:val="32"/>
        </w:rPr>
        <w:t>受让人对依法取得的国有建设用地使用权，在出让期限内享有占有、使用和收益的权利，有权利用该土地依法建造建筑物、构筑物及其附属设施。</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第三条</w:t>
      </w:r>
      <w:r w:rsidRPr="005425CE">
        <w:rPr>
          <w:rFonts w:ascii="Times New Roman" w:eastAsia="仿宋_GB2312" w:hAnsi="Times New Roman"/>
          <w:sz w:val="32"/>
          <w:szCs w:val="32"/>
        </w:rPr>
        <w:t xml:space="preserve">  </w:t>
      </w:r>
      <w:r w:rsidRPr="005425CE">
        <w:rPr>
          <w:rFonts w:ascii="Times New Roman" w:eastAsia="仿宋_GB2312" w:hAnsi="Times New Roman"/>
          <w:sz w:val="32"/>
          <w:szCs w:val="32"/>
        </w:rPr>
        <w:t>当事人应当按照约定行使权利、履行义务。当事人在履行合同过程中，应当避免浪费资源、污染环境和破坏生态，遵守法律、行政法规关于土地用途的规定，不得损害已设立的用益物权。出让人不得</w:t>
      </w:r>
      <w:proofErr w:type="gramStart"/>
      <w:r w:rsidRPr="005425CE">
        <w:rPr>
          <w:rFonts w:ascii="Times New Roman" w:eastAsia="仿宋_GB2312" w:hAnsi="Times New Roman"/>
          <w:sz w:val="32"/>
          <w:szCs w:val="32"/>
        </w:rPr>
        <w:t>干涉受</w:t>
      </w:r>
      <w:proofErr w:type="gramEnd"/>
      <w:r w:rsidRPr="005425CE">
        <w:rPr>
          <w:rFonts w:ascii="Times New Roman" w:eastAsia="仿宋_GB2312" w:hAnsi="Times New Roman"/>
          <w:sz w:val="32"/>
          <w:szCs w:val="32"/>
        </w:rPr>
        <w:t>让人行使合法权利。</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侵害依法设立的国有建设用地使用权，造成权利人损害的，权利人可以依法请求损害赔偿，也可以依法请求承担其他民事责任。</w:t>
      </w:r>
    </w:p>
    <w:p w:rsidR="00FB5D2F" w:rsidRPr="005425CE" w:rsidRDefault="00000000">
      <w:pPr>
        <w:spacing w:beforeLines="50" w:before="156" w:afterLines="50" w:after="156" w:line="600" w:lineRule="exact"/>
        <w:jc w:val="center"/>
        <w:rPr>
          <w:rFonts w:ascii="Times New Roman" w:eastAsia="黑体" w:hAnsi="Times New Roman"/>
          <w:sz w:val="32"/>
          <w:szCs w:val="32"/>
        </w:rPr>
      </w:pPr>
      <w:r w:rsidRPr="005425CE">
        <w:rPr>
          <w:rFonts w:ascii="Times New Roman" w:eastAsia="黑体" w:hAnsi="Times New Roman"/>
          <w:sz w:val="32"/>
          <w:szCs w:val="32"/>
        </w:rPr>
        <w:t>第二章</w:t>
      </w:r>
      <w:r w:rsidRPr="005425CE">
        <w:rPr>
          <w:rFonts w:ascii="Times New Roman" w:eastAsia="黑体" w:hAnsi="Times New Roman"/>
          <w:sz w:val="32"/>
          <w:szCs w:val="32"/>
        </w:rPr>
        <w:t xml:space="preserve">  </w:t>
      </w:r>
      <w:r w:rsidRPr="005425CE">
        <w:rPr>
          <w:rFonts w:ascii="Times New Roman" w:eastAsia="黑体" w:hAnsi="Times New Roman"/>
          <w:sz w:val="32"/>
          <w:szCs w:val="32"/>
        </w:rPr>
        <w:t>出让土地的交付与出让价款的缴纳</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第四条</w:t>
      </w:r>
      <w:r w:rsidRPr="005425CE">
        <w:rPr>
          <w:rFonts w:ascii="Times New Roman" w:eastAsia="仿宋_GB2312" w:hAnsi="Times New Roman"/>
          <w:sz w:val="32"/>
          <w:szCs w:val="32"/>
        </w:rPr>
        <w:t xml:space="preserve">  </w:t>
      </w:r>
      <w:r w:rsidRPr="005425CE">
        <w:rPr>
          <w:rFonts w:ascii="Times New Roman" w:eastAsia="仿宋_GB2312" w:hAnsi="Times New Roman"/>
          <w:sz w:val="32"/>
          <w:szCs w:val="32"/>
        </w:rPr>
        <w:t>出让土地的所有权属于中华人民共和国，出让人根据法律的授权出让国有建设用地使用权，地下资源、埋藏物不属于国有建设用地使用权出让范围。</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第五条</w:t>
      </w:r>
      <w:r w:rsidRPr="005425CE">
        <w:rPr>
          <w:rFonts w:ascii="Times New Roman" w:eastAsia="仿宋_GB2312" w:hAnsi="Times New Roman"/>
          <w:sz w:val="32"/>
          <w:szCs w:val="32"/>
        </w:rPr>
        <w:t xml:space="preserve">  </w:t>
      </w:r>
      <w:r w:rsidRPr="005425CE">
        <w:rPr>
          <w:rFonts w:ascii="Times New Roman" w:eastAsia="仿宋_GB2312" w:hAnsi="Times New Roman"/>
          <w:sz w:val="32"/>
          <w:szCs w:val="32"/>
        </w:rPr>
        <w:t>本合同项下出让宗地的不动产单元代码</w:t>
      </w:r>
      <w:r w:rsidRPr="005425CE">
        <w:rPr>
          <w:rFonts w:ascii="Times New Roman" w:eastAsia="仿宋_GB2312" w:hAnsi="Times New Roman"/>
          <w:sz w:val="32"/>
          <w:szCs w:val="32"/>
        </w:rPr>
        <w:lastRenderedPageBreak/>
        <w:t>为</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rPr>
        <w:t>，宗地总面积为大写</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rPr>
        <w:t>平方米（小写</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rPr>
        <w:t>平方米），其中出让宗地面积为大写</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rPr>
        <w:t>平方米（小写</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rPr>
        <w:t>平方米）。</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本合同项下的出让宗地坐落于</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rPr>
        <w:t>。</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本合同项下出让宗地的平面界址为</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rPr>
        <w:t>。出让宗地的平面</w:t>
      </w:r>
      <w:proofErr w:type="gramStart"/>
      <w:r w:rsidRPr="005425CE">
        <w:rPr>
          <w:rFonts w:ascii="Times New Roman" w:eastAsia="仿宋_GB2312" w:hAnsi="Times New Roman"/>
          <w:sz w:val="32"/>
          <w:szCs w:val="32"/>
        </w:rPr>
        <w:t>界址图</w:t>
      </w:r>
      <w:proofErr w:type="gramEnd"/>
      <w:r w:rsidRPr="005425CE">
        <w:rPr>
          <w:rFonts w:ascii="Times New Roman" w:eastAsia="仿宋_GB2312" w:hAnsi="Times New Roman"/>
          <w:sz w:val="32"/>
          <w:szCs w:val="32"/>
        </w:rPr>
        <w:t>见附件</w:t>
      </w:r>
      <w:r w:rsidRPr="005425CE">
        <w:rPr>
          <w:rFonts w:ascii="Times New Roman" w:eastAsia="仿宋_GB2312" w:hAnsi="Times New Roman"/>
          <w:sz w:val="32"/>
          <w:szCs w:val="32"/>
        </w:rPr>
        <w:t>1</w:t>
      </w:r>
      <w:r w:rsidRPr="005425CE">
        <w:rPr>
          <w:rFonts w:ascii="Times New Roman" w:eastAsia="仿宋_GB2312" w:hAnsi="Times New Roman"/>
          <w:sz w:val="32"/>
          <w:szCs w:val="32"/>
        </w:rPr>
        <w:t>。</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本合同项下出让宗地的竖向界限以</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rPr>
        <w:t>为上界限，以</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rPr>
        <w:t>为下界限，高差为</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rPr>
        <w:t>米。出让宗地竖向界限见附件</w:t>
      </w:r>
      <w:r w:rsidRPr="005425CE">
        <w:rPr>
          <w:rFonts w:ascii="Times New Roman" w:eastAsia="仿宋_GB2312" w:hAnsi="Times New Roman"/>
          <w:sz w:val="32"/>
          <w:szCs w:val="32"/>
        </w:rPr>
        <w:t>2</w:t>
      </w:r>
      <w:r w:rsidRPr="005425CE">
        <w:rPr>
          <w:rFonts w:ascii="Times New Roman" w:eastAsia="仿宋_GB2312" w:hAnsi="Times New Roman"/>
          <w:sz w:val="32"/>
          <w:szCs w:val="32"/>
        </w:rPr>
        <w:t>。</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出让宗地空间范围是以上述界址点所构成的垂直面和上、下界限高程平面封闭形成的空间范围。</w:t>
      </w:r>
    </w:p>
    <w:p w:rsidR="00FB5D2F" w:rsidRPr="005425CE" w:rsidRDefault="00000000">
      <w:pPr>
        <w:spacing w:line="600" w:lineRule="exact"/>
        <w:ind w:firstLineChars="200" w:firstLine="640"/>
        <w:rPr>
          <w:rFonts w:ascii="Times New Roman" w:eastAsia="仿宋_GB2312" w:hAnsi="Times New Roman"/>
          <w:sz w:val="22"/>
          <w:szCs w:val="22"/>
        </w:rPr>
      </w:pPr>
      <w:r w:rsidRPr="005425CE">
        <w:rPr>
          <w:rFonts w:ascii="Times New Roman" w:eastAsia="仿宋_GB2312" w:hAnsi="Times New Roman"/>
          <w:sz w:val="32"/>
          <w:szCs w:val="32"/>
        </w:rPr>
        <w:t>第六条</w:t>
      </w:r>
      <w:r w:rsidRPr="005425CE">
        <w:rPr>
          <w:rFonts w:ascii="Times New Roman" w:eastAsia="仿宋_GB2312" w:hAnsi="Times New Roman"/>
          <w:sz w:val="32"/>
          <w:szCs w:val="32"/>
        </w:rPr>
        <w:t xml:space="preserve">  </w:t>
      </w:r>
      <w:r w:rsidRPr="005425CE">
        <w:rPr>
          <w:rFonts w:ascii="Times New Roman" w:eastAsia="仿宋_GB2312" w:hAnsi="Times New Roman"/>
          <w:sz w:val="32"/>
          <w:szCs w:val="32"/>
        </w:rPr>
        <w:t>本合同项下出让宗地的用途为</w:t>
      </w:r>
      <w:r w:rsidRPr="005425CE">
        <w:rPr>
          <w:rFonts w:ascii="Times New Roman" w:eastAsia="仿宋_GB2312" w:hAnsi="Times New Roman"/>
          <w:kern w:val="0"/>
          <w:sz w:val="32"/>
          <w:szCs w:val="32"/>
          <w:u w:val="single"/>
        </w:rPr>
        <w:t xml:space="preserve">             </w:t>
      </w:r>
      <w:r w:rsidRPr="005425CE">
        <w:rPr>
          <w:rFonts w:ascii="Times New Roman" w:eastAsia="仿宋_GB2312" w:hAnsi="Times New Roman"/>
          <w:sz w:val="22"/>
          <w:szCs w:val="22"/>
        </w:rPr>
        <w:t>。</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第七条</w:t>
      </w:r>
      <w:r w:rsidRPr="005425CE">
        <w:rPr>
          <w:rFonts w:ascii="Times New Roman" w:eastAsia="仿宋_GB2312" w:hAnsi="Times New Roman"/>
          <w:sz w:val="32"/>
          <w:szCs w:val="32"/>
        </w:rPr>
        <w:t xml:space="preserve">  </w:t>
      </w:r>
      <w:r w:rsidRPr="005425CE">
        <w:rPr>
          <w:rFonts w:ascii="Times New Roman" w:eastAsia="仿宋_GB2312" w:hAnsi="Times New Roman"/>
          <w:sz w:val="32"/>
          <w:szCs w:val="32"/>
        </w:rPr>
        <w:t>受让人在本合同项下宗地范围内新建建筑物、构筑物及其附属设施的，应符合市（县）人民政府自然资源主管部门确定的出让宗地规划条件（见附件</w:t>
      </w:r>
      <w:r w:rsidRPr="005425CE">
        <w:rPr>
          <w:rFonts w:ascii="Times New Roman" w:eastAsia="仿宋_GB2312" w:hAnsi="Times New Roman"/>
          <w:sz w:val="32"/>
          <w:szCs w:val="32"/>
        </w:rPr>
        <w:t>3</w:t>
      </w:r>
      <w:r w:rsidRPr="005425CE">
        <w:rPr>
          <w:rFonts w:ascii="Times New Roman" w:eastAsia="仿宋_GB2312" w:hAnsi="Times New Roman"/>
          <w:sz w:val="32"/>
          <w:szCs w:val="32"/>
        </w:rPr>
        <w:t>）。其中：</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建筑总面积不大于</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rPr>
        <w:t>平方米，不小于</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rPr>
        <w:t>平方米；容积率不高于</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rPr>
        <w:t>，不低于</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rPr>
        <w:t>；建筑高度不高于</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rPr>
        <w:t>米，不低于</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rPr>
        <w:t>米；建筑密度（建筑系数）不高于</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rPr>
        <w:t>，不低于</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rPr>
        <w:t>；绿地率不高于</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rPr>
        <w:t>，不低于</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rPr>
        <w:t>；其他土地利用要求</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rPr>
        <w:t>。</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第八条</w:t>
      </w:r>
      <w:r w:rsidRPr="005425CE">
        <w:rPr>
          <w:rFonts w:ascii="Times New Roman" w:eastAsia="仿宋_GB2312" w:hAnsi="Times New Roman"/>
          <w:sz w:val="32"/>
          <w:szCs w:val="32"/>
        </w:rPr>
        <w:t xml:space="preserve">  </w:t>
      </w:r>
      <w:r w:rsidRPr="005425CE">
        <w:rPr>
          <w:rFonts w:ascii="Times New Roman" w:eastAsia="仿宋_GB2312" w:hAnsi="Times New Roman"/>
          <w:sz w:val="32"/>
          <w:szCs w:val="32"/>
        </w:rPr>
        <w:t>本合同项下的国有建设用地使用权出让期限为</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rPr>
        <w:t>年，按本合同第十二条约定的交付土地之日起算；原划拨（承租）国有建设用地使用权补办出让手续的，出让</w:t>
      </w:r>
      <w:r w:rsidRPr="005425CE">
        <w:rPr>
          <w:rFonts w:ascii="Times New Roman" w:eastAsia="仿宋_GB2312" w:hAnsi="Times New Roman"/>
          <w:sz w:val="32"/>
          <w:szCs w:val="32"/>
        </w:rPr>
        <w:lastRenderedPageBreak/>
        <w:t>期限自出让合同签订之日起算。</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第九条</w:t>
      </w:r>
      <w:r w:rsidRPr="005425CE">
        <w:rPr>
          <w:rFonts w:ascii="Times New Roman" w:eastAsia="仿宋_GB2312" w:hAnsi="Times New Roman"/>
          <w:sz w:val="32"/>
          <w:szCs w:val="32"/>
        </w:rPr>
        <w:t xml:space="preserve">  </w:t>
      </w:r>
      <w:r w:rsidRPr="005425CE">
        <w:rPr>
          <w:rFonts w:ascii="Times New Roman" w:eastAsia="仿宋_GB2312" w:hAnsi="Times New Roman"/>
          <w:sz w:val="32"/>
          <w:szCs w:val="32"/>
        </w:rPr>
        <w:t>本合同项下宗地的国有建设用地使用权出让价款为人民币大写</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rPr>
        <w:t>元（小写</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rPr>
        <w:t>元），每平方米人民币大写</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rPr>
        <w:t>元（小写</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rPr>
        <w:t>元）。</w:t>
      </w:r>
    </w:p>
    <w:p w:rsidR="00FB5D2F" w:rsidRPr="005425CE" w:rsidRDefault="00000000">
      <w:pPr>
        <w:spacing w:line="600" w:lineRule="exact"/>
        <w:ind w:firstLineChars="200" w:firstLine="640"/>
        <w:jc w:val="left"/>
        <w:rPr>
          <w:rFonts w:ascii="Times New Roman" w:eastAsia="仿宋_GB2312" w:hAnsi="Times New Roman"/>
          <w:sz w:val="32"/>
          <w:szCs w:val="32"/>
        </w:rPr>
      </w:pPr>
      <w:r w:rsidRPr="005425CE">
        <w:rPr>
          <w:rFonts w:ascii="Times New Roman" w:eastAsia="仿宋_GB2312" w:hAnsi="Times New Roman"/>
          <w:sz w:val="32"/>
          <w:szCs w:val="32"/>
        </w:rPr>
        <w:t>第十条</w:t>
      </w:r>
      <w:r w:rsidRPr="005425CE">
        <w:rPr>
          <w:rFonts w:ascii="Times New Roman" w:eastAsia="仿宋_GB2312" w:hAnsi="Times New Roman"/>
          <w:sz w:val="32"/>
          <w:szCs w:val="32"/>
        </w:rPr>
        <w:t xml:space="preserve">  </w:t>
      </w:r>
      <w:r w:rsidRPr="005425CE">
        <w:rPr>
          <w:rFonts w:ascii="Times New Roman" w:eastAsia="仿宋_GB2312" w:hAnsi="Times New Roman"/>
          <w:sz w:val="32"/>
          <w:szCs w:val="32"/>
        </w:rPr>
        <w:t>本合同项下宗地的定金为人民币大写</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rPr>
        <w:t>元（小写</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rPr>
        <w:t>元），定金抵作土地出让价款。</w:t>
      </w:r>
    </w:p>
    <w:p w:rsidR="00FB5D2F" w:rsidRPr="005425CE" w:rsidRDefault="00000000">
      <w:pPr>
        <w:wordWrap w:val="0"/>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第十一条</w:t>
      </w:r>
      <w:r w:rsidRPr="005425CE">
        <w:rPr>
          <w:rFonts w:ascii="Times New Roman" w:eastAsia="仿宋_GB2312" w:hAnsi="Times New Roman"/>
          <w:sz w:val="32"/>
          <w:szCs w:val="32"/>
        </w:rPr>
        <w:t xml:space="preserve">  </w:t>
      </w:r>
      <w:r w:rsidRPr="005425CE">
        <w:rPr>
          <w:rFonts w:ascii="Times New Roman" w:eastAsia="仿宋_GB2312" w:hAnsi="Times New Roman"/>
          <w:sz w:val="32"/>
          <w:szCs w:val="32"/>
        </w:rPr>
        <w:t>受让人同意按照本条第一款第</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rPr>
        <w:t>项的规定向出让人支付国有建设用地使用权出让价款：</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（一）本合同签订之日起</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rPr>
        <w:t>日内，一次性付清国有建设用地使用权出让价款</w:t>
      </w:r>
      <w:r w:rsidRPr="005425CE">
        <w:rPr>
          <w:rFonts w:ascii="Times New Roman" w:eastAsia="仿宋_GB2312" w:hAnsi="Times New Roman"/>
          <w:sz w:val="32"/>
          <w:szCs w:val="32"/>
        </w:rPr>
        <w:t>;</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（二）按以下时间和金额分</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rPr>
        <w:t>期向出让人支付国有建设用地使用权出让价款。</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第一期</w:t>
      </w:r>
      <w:r w:rsidRPr="005425CE">
        <w:rPr>
          <w:rFonts w:ascii="Times New Roman" w:eastAsia="仿宋_GB2312" w:hAnsi="Times New Roman"/>
          <w:sz w:val="32"/>
          <w:szCs w:val="32"/>
        </w:rPr>
        <w:t xml:space="preserve"> </w:t>
      </w:r>
      <w:r w:rsidRPr="005425CE">
        <w:rPr>
          <w:rFonts w:ascii="Times New Roman" w:eastAsia="仿宋_GB2312" w:hAnsi="Times New Roman"/>
          <w:sz w:val="32"/>
          <w:szCs w:val="32"/>
        </w:rPr>
        <w:t>人民币大写</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rPr>
        <w:t>元（小写</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rPr>
        <w:t>元），付款时间：</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rPr>
        <w:t>年</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rPr>
        <w:t>月</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rPr>
        <w:t>日之前。</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第二期</w:t>
      </w:r>
      <w:r w:rsidRPr="005425CE">
        <w:rPr>
          <w:rFonts w:ascii="Times New Roman" w:eastAsia="仿宋_GB2312" w:hAnsi="Times New Roman"/>
          <w:sz w:val="32"/>
          <w:szCs w:val="32"/>
        </w:rPr>
        <w:t xml:space="preserve"> </w:t>
      </w:r>
      <w:r w:rsidRPr="005425CE">
        <w:rPr>
          <w:rFonts w:ascii="Times New Roman" w:eastAsia="仿宋_GB2312" w:hAnsi="Times New Roman"/>
          <w:sz w:val="32"/>
          <w:szCs w:val="32"/>
        </w:rPr>
        <w:t>人民币大写</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rPr>
        <w:t>元（小写</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rPr>
        <w:t>元），付款时间：</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rPr>
        <w:t>年</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rPr>
        <w:t>月</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rPr>
        <w:t>日之前。</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第</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rPr>
        <w:t>期</w:t>
      </w:r>
      <w:r w:rsidRPr="005425CE">
        <w:rPr>
          <w:rFonts w:ascii="Times New Roman" w:eastAsia="仿宋_GB2312" w:hAnsi="Times New Roman"/>
          <w:sz w:val="32"/>
          <w:szCs w:val="32"/>
        </w:rPr>
        <w:t xml:space="preserve"> </w:t>
      </w:r>
      <w:r w:rsidRPr="005425CE">
        <w:rPr>
          <w:rFonts w:ascii="Times New Roman" w:eastAsia="仿宋_GB2312" w:hAnsi="Times New Roman"/>
          <w:sz w:val="32"/>
          <w:szCs w:val="32"/>
        </w:rPr>
        <w:t>人民币大写</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rPr>
        <w:t>元（小写</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rPr>
        <w:t>元），付款时间：</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rPr>
        <w:t>年</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rPr>
        <w:t>月</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rPr>
        <w:t>日之前。</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第</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rPr>
        <w:t>期</w:t>
      </w:r>
      <w:r w:rsidRPr="005425CE">
        <w:rPr>
          <w:rFonts w:ascii="Times New Roman" w:eastAsia="仿宋_GB2312" w:hAnsi="Times New Roman"/>
          <w:sz w:val="32"/>
          <w:szCs w:val="32"/>
        </w:rPr>
        <w:t xml:space="preserve"> </w:t>
      </w:r>
      <w:r w:rsidRPr="005425CE">
        <w:rPr>
          <w:rFonts w:ascii="Times New Roman" w:eastAsia="仿宋_GB2312" w:hAnsi="Times New Roman"/>
          <w:sz w:val="32"/>
          <w:szCs w:val="32"/>
        </w:rPr>
        <w:t>人民币大写</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rPr>
        <w:t>元（小写</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rPr>
        <w:t>元），付款时间：</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rPr>
        <w:t>年</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rPr>
        <w:t>月</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rPr>
        <w:t>日之前。</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分期支付国有建设用地使用权出让价款的，受让人在支付第二期及以后各期国有建设用地使用权出让价款时，同意按照支付第一期土地出让价款之日中国人民银行公布执行</w:t>
      </w:r>
      <w:r w:rsidRPr="005425CE">
        <w:rPr>
          <w:rFonts w:ascii="Times New Roman" w:eastAsia="仿宋_GB2312" w:hAnsi="Times New Roman"/>
          <w:sz w:val="32"/>
          <w:szCs w:val="32"/>
        </w:rPr>
        <w:lastRenderedPageBreak/>
        <w:t>的</w:t>
      </w:r>
      <w:r w:rsidRPr="005425CE">
        <w:rPr>
          <w:rFonts w:ascii="Times New Roman" w:eastAsia="仿宋_GB2312" w:hAnsi="Times New Roman"/>
          <w:sz w:val="32"/>
          <w:szCs w:val="32"/>
        </w:rPr>
        <w:t>1</w:t>
      </w:r>
      <w:r w:rsidRPr="005425CE">
        <w:rPr>
          <w:rFonts w:ascii="Times New Roman" w:eastAsia="仿宋_GB2312" w:hAnsi="Times New Roman"/>
          <w:sz w:val="32"/>
          <w:szCs w:val="32"/>
        </w:rPr>
        <w:t>年</w:t>
      </w:r>
      <w:proofErr w:type="gramStart"/>
      <w:r w:rsidRPr="005425CE">
        <w:rPr>
          <w:rFonts w:ascii="Times New Roman" w:eastAsia="仿宋_GB2312" w:hAnsi="Times New Roman"/>
          <w:sz w:val="32"/>
          <w:szCs w:val="32"/>
        </w:rPr>
        <w:t>期贷款市场</w:t>
      </w:r>
      <w:proofErr w:type="gramEnd"/>
      <w:r w:rsidRPr="005425CE">
        <w:rPr>
          <w:rFonts w:ascii="Times New Roman" w:eastAsia="仿宋_GB2312" w:hAnsi="Times New Roman"/>
          <w:sz w:val="32"/>
          <w:szCs w:val="32"/>
        </w:rPr>
        <w:t>报价利率（</w:t>
      </w:r>
      <w:r w:rsidRPr="005425CE">
        <w:rPr>
          <w:rFonts w:ascii="Times New Roman" w:eastAsia="仿宋_GB2312" w:hAnsi="Times New Roman"/>
          <w:sz w:val="32"/>
          <w:szCs w:val="32"/>
        </w:rPr>
        <w:t>LPR</w:t>
      </w:r>
      <w:r w:rsidRPr="005425CE">
        <w:rPr>
          <w:rFonts w:ascii="Times New Roman" w:eastAsia="仿宋_GB2312" w:hAnsi="Times New Roman"/>
          <w:sz w:val="32"/>
          <w:szCs w:val="32"/>
        </w:rPr>
        <w:t>），向出让人支付利息。</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第十二条</w:t>
      </w:r>
      <w:r w:rsidRPr="005425CE">
        <w:rPr>
          <w:rFonts w:ascii="Times New Roman" w:eastAsia="仿宋_GB2312" w:hAnsi="Times New Roman"/>
          <w:sz w:val="32"/>
          <w:szCs w:val="32"/>
        </w:rPr>
        <w:t xml:space="preserve">  </w:t>
      </w:r>
      <w:r w:rsidRPr="005425CE">
        <w:rPr>
          <w:rFonts w:ascii="Times New Roman" w:eastAsia="仿宋_GB2312" w:hAnsi="Times New Roman"/>
          <w:sz w:val="32"/>
          <w:szCs w:val="32"/>
        </w:rPr>
        <w:t>出让人同意在</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rPr>
        <w:t>年</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rPr>
        <w:t>月</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rPr>
        <w:t>日前将出让宗地交付给受让人，交付土地时该宗地土地权利清晰、安置补偿落实到位，应达到本条第</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rPr>
        <w:t>项规定的土地条件：</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（一）场地平整达到</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rPr>
        <w:t>；周围基础设施达到</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rPr>
        <w:t>；</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（二）现状土地条件</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rPr>
        <w:t>。</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第十三条</w:t>
      </w:r>
      <w:r w:rsidRPr="005425CE">
        <w:rPr>
          <w:rFonts w:ascii="Times New Roman" w:eastAsia="仿宋_GB2312" w:hAnsi="Times New Roman"/>
          <w:sz w:val="32"/>
          <w:szCs w:val="32"/>
        </w:rPr>
        <w:t xml:space="preserve">  </w:t>
      </w:r>
      <w:r w:rsidRPr="005425CE">
        <w:rPr>
          <w:rFonts w:ascii="Times New Roman" w:eastAsia="仿宋_GB2312" w:hAnsi="Times New Roman"/>
          <w:sz w:val="32"/>
          <w:szCs w:val="32"/>
        </w:rPr>
        <w:t>受让人应在按本合同约定付清本宗地全部出让价款后（涉及利息和违约金的，亦需付清），持本合同和出让价款缴纳凭证等相关证明材料，申请出让国有建设用地使用权登记。</w:t>
      </w:r>
    </w:p>
    <w:p w:rsidR="00FB5D2F" w:rsidRPr="005425CE" w:rsidRDefault="00000000">
      <w:pPr>
        <w:spacing w:beforeLines="50" w:before="156" w:afterLines="50" w:after="156" w:line="600" w:lineRule="exact"/>
        <w:jc w:val="center"/>
        <w:rPr>
          <w:rFonts w:ascii="Times New Roman" w:eastAsia="黑体" w:hAnsi="Times New Roman"/>
          <w:sz w:val="32"/>
          <w:szCs w:val="32"/>
        </w:rPr>
      </w:pPr>
      <w:r w:rsidRPr="005425CE">
        <w:rPr>
          <w:rFonts w:ascii="Times New Roman" w:eastAsia="黑体" w:hAnsi="Times New Roman"/>
          <w:sz w:val="32"/>
          <w:szCs w:val="32"/>
        </w:rPr>
        <w:t>第三章</w:t>
      </w:r>
      <w:r w:rsidRPr="005425CE">
        <w:rPr>
          <w:rFonts w:ascii="Times New Roman" w:eastAsia="黑体" w:hAnsi="Times New Roman"/>
          <w:sz w:val="32"/>
          <w:szCs w:val="32"/>
        </w:rPr>
        <w:t xml:space="preserve">  </w:t>
      </w:r>
      <w:r w:rsidRPr="005425CE">
        <w:rPr>
          <w:rFonts w:ascii="Times New Roman" w:eastAsia="黑体" w:hAnsi="Times New Roman"/>
          <w:sz w:val="32"/>
          <w:szCs w:val="32"/>
        </w:rPr>
        <w:t>土地开发建设与利用</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第十四条</w:t>
      </w:r>
      <w:r w:rsidRPr="005425CE">
        <w:rPr>
          <w:rFonts w:ascii="Times New Roman" w:eastAsia="仿宋_GB2312" w:hAnsi="Times New Roman"/>
          <w:sz w:val="32"/>
          <w:szCs w:val="32"/>
        </w:rPr>
        <w:t xml:space="preserve">  </w:t>
      </w:r>
      <w:r w:rsidRPr="005425CE">
        <w:rPr>
          <w:rFonts w:ascii="Times New Roman" w:eastAsia="仿宋_GB2312" w:hAnsi="Times New Roman"/>
          <w:sz w:val="32"/>
          <w:szCs w:val="32"/>
        </w:rPr>
        <w:t>本合同项下宗地用于工业项目建设的，根据自然资源主管部门确定的规划条件，本合同受让宗地范围内用于企业内部行政办公及生活服务设施的占地面积不超过受让宗地面积的</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rPr>
        <w:t>％，即不超过</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rPr>
        <w:t>平方米，建筑面积不超过</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rPr>
        <w:t>平方米，且建筑面积不超过工业项目总建筑面积的</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rPr>
        <w:t>％。受让人不得在受让宗地范围内建造成套住宅、专家楼、宾馆、招待所和培训中心等非生产性配套设施。</w:t>
      </w:r>
    </w:p>
    <w:p w:rsidR="00FB5D2F" w:rsidRPr="005425CE" w:rsidRDefault="00000000">
      <w:pPr>
        <w:spacing w:line="600" w:lineRule="exact"/>
        <w:ind w:firstLineChars="200" w:firstLine="640"/>
        <w:jc w:val="left"/>
        <w:rPr>
          <w:rFonts w:ascii="Times New Roman" w:eastAsia="仿宋_GB2312" w:hAnsi="Times New Roman"/>
          <w:sz w:val="32"/>
          <w:szCs w:val="32"/>
        </w:rPr>
      </w:pPr>
      <w:r w:rsidRPr="005425CE">
        <w:rPr>
          <w:rFonts w:ascii="Times New Roman" w:eastAsia="仿宋_GB2312" w:hAnsi="Times New Roman"/>
          <w:sz w:val="32"/>
          <w:szCs w:val="32"/>
        </w:rPr>
        <w:t>第十五条</w:t>
      </w:r>
      <w:r w:rsidRPr="005425CE">
        <w:rPr>
          <w:rFonts w:ascii="Times New Roman" w:eastAsia="仿宋_GB2312" w:hAnsi="Times New Roman"/>
          <w:sz w:val="32"/>
          <w:szCs w:val="32"/>
        </w:rPr>
        <w:t xml:space="preserve">  </w:t>
      </w:r>
      <w:r w:rsidRPr="005425CE">
        <w:rPr>
          <w:rFonts w:ascii="Times New Roman" w:eastAsia="仿宋_GB2312" w:hAnsi="Times New Roman"/>
          <w:sz w:val="32"/>
          <w:szCs w:val="32"/>
        </w:rPr>
        <w:t>受让人同意本合同项下宗地建设项目在</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rPr>
        <w:t>年</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rPr>
        <w:t>月</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rPr>
        <w:t>日之前开工，在</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rPr>
        <w:t>年</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rPr>
        <w:t>月</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rPr>
        <w:t>日之</w:t>
      </w:r>
      <w:r w:rsidRPr="005425CE">
        <w:rPr>
          <w:rFonts w:ascii="Times New Roman" w:eastAsia="仿宋_GB2312" w:hAnsi="Times New Roman"/>
          <w:sz w:val="32"/>
          <w:szCs w:val="32"/>
        </w:rPr>
        <w:lastRenderedPageBreak/>
        <w:t>前竣工。</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受让人不能按期开工，应提前</w:t>
      </w:r>
      <w:r w:rsidRPr="005425CE">
        <w:rPr>
          <w:rFonts w:ascii="Times New Roman" w:eastAsia="仿宋_GB2312" w:hAnsi="Times New Roman"/>
          <w:sz w:val="32"/>
          <w:szCs w:val="32"/>
        </w:rPr>
        <w:t>30</w:t>
      </w:r>
      <w:r w:rsidRPr="005425CE">
        <w:rPr>
          <w:rFonts w:ascii="Times New Roman" w:eastAsia="仿宋_GB2312" w:hAnsi="Times New Roman"/>
          <w:sz w:val="32"/>
          <w:szCs w:val="32"/>
        </w:rPr>
        <w:t>日向出让人提出延建申请，经出让人同意延建的，其项目竣工时间相应顺延，但延建期限不得超过一年。</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第十六条</w:t>
      </w:r>
      <w:r w:rsidRPr="005425CE">
        <w:rPr>
          <w:rFonts w:ascii="Times New Roman" w:eastAsia="仿宋_GB2312" w:hAnsi="Times New Roman"/>
          <w:sz w:val="32"/>
          <w:szCs w:val="32"/>
        </w:rPr>
        <w:t xml:space="preserve">  </w:t>
      </w:r>
      <w:r w:rsidRPr="005425CE">
        <w:rPr>
          <w:rFonts w:ascii="Times New Roman" w:eastAsia="仿宋_GB2312" w:hAnsi="Times New Roman"/>
          <w:sz w:val="32"/>
          <w:szCs w:val="32"/>
        </w:rPr>
        <w:t>受让人在本合同项下宗地内进行建设时，有关用水、用气、污水及其他设施与宗地外主管线、用电变电站接口和引入工程，应按有关规定办理。</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受让人同意政府为公用事业需要而敷设的各种管道与管线、轨道交通工程进出、通过、穿越受让宗地，因影响宗地使用功能，政府或公用事业营建主体支付合理补偿的，该</w:t>
      </w:r>
      <w:proofErr w:type="gramStart"/>
      <w:r w:rsidRPr="005425CE">
        <w:rPr>
          <w:rFonts w:ascii="Times New Roman" w:eastAsia="仿宋_GB2312" w:hAnsi="Times New Roman"/>
          <w:sz w:val="32"/>
          <w:szCs w:val="32"/>
        </w:rPr>
        <w:t>补偿归受让人</w:t>
      </w:r>
      <w:proofErr w:type="gramEnd"/>
      <w:r w:rsidRPr="005425CE">
        <w:rPr>
          <w:rFonts w:ascii="Times New Roman" w:eastAsia="仿宋_GB2312" w:hAnsi="Times New Roman"/>
          <w:sz w:val="32"/>
          <w:szCs w:val="32"/>
        </w:rPr>
        <w:t>所有。</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第十七条</w:t>
      </w:r>
      <w:r w:rsidRPr="005425CE">
        <w:rPr>
          <w:rFonts w:ascii="Times New Roman" w:eastAsia="仿宋_GB2312" w:hAnsi="Times New Roman"/>
          <w:sz w:val="32"/>
          <w:szCs w:val="32"/>
        </w:rPr>
        <w:t xml:space="preserve">  </w:t>
      </w:r>
      <w:r w:rsidRPr="005425CE">
        <w:rPr>
          <w:rFonts w:ascii="Times New Roman" w:eastAsia="仿宋_GB2312" w:hAnsi="Times New Roman"/>
          <w:sz w:val="32"/>
          <w:szCs w:val="32"/>
        </w:rPr>
        <w:t>受让人应当按照本合同约定的土地用途、规划条件利用土地，不得擅自改变。在出让期限内，需要改变本合同约定的土地用途、规划条件的，经原批准出让方案的人民政府批准后，双方同意按照本条第</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rPr>
        <w:t>项规定办理：</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（一）由出让人有偿收回国有建设用地使用权；</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二）依法办理改变土地用途、规划条件批准手续，签订国有建设用地使用权出让合同变更协议或者重新签订国有建设用地使用权出让合同，按照批准改变时新土地用途、规划条件下国有建设用地使用权评估市场价格与原土地用途、规划条件下国有建设用地使用权评估市场价格相应调整国有建设用地使用权出让价款，办理不动产变更登记。</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第十八条</w:t>
      </w:r>
      <w:r w:rsidRPr="005425CE">
        <w:rPr>
          <w:rFonts w:ascii="Times New Roman" w:eastAsia="仿宋_GB2312" w:hAnsi="Times New Roman"/>
          <w:sz w:val="32"/>
          <w:szCs w:val="32"/>
        </w:rPr>
        <w:t xml:space="preserve">  </w:t>
      </w:r>
      <w:r w:rsidRPr="005425CE">
        <w:rPr>
          <w:rFonts w:ascii="Times New Roman" w:eastAsia="仿宋_GB2312" w:hAnsi="Times New Roman"/>
          <w:sz w:val="32"/>
          <w:szCs w:val="32"/>
        </w:rPr>
        <w:t>本合同项下宗地在使用期限内，政府保留对</w:t>
      </w:r>
      <w:r w:rsidRPr="005425CE">
        <w:rPr>
          <w:rFonts w:ascii="Times New Roman" w:eastAsia="仿宋_GB2312" w:hAnsi="Times New Roman"/>
          <w:sz w:val="32"/>
          <w:szCs w:val="32"/>
        </w:rPr>
        <w:lastRenderedPageBreak/>
        <w:t>该宗地的规划调整权，原规划如有修改，该宗地已有的建筑物不受影响，但在使用期限内该宗地建筑物、构筑物及其附属设施改建、翻建、重建时，应按届时有效的规划执行。</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第十九条</w:t>
      </w:r>
      <w:r w:rsidRPr="005425CE">
        <w:rPr>
          <w:rFonts w:ascii="Times New Roman" w:eastAsia="仿宋_GB2312" w:hAnsi="Times New Roman"/>
          <w:sz w:val="32"/>
          <w:szCs w:val="32"/>
        </w:rPr>
        <w:t xml:space="preserve">  </w:t>
      </w:r>
      <w:r w:rsidRPr="005425CE">
        <w:rPr>
          <w:rFonts w:ascii="Times New Roman" w:eastAsia="仿宋_GB2312" w:hAnsi="Times New Roman"/>
          <w:sz w:val="32"/>
          <w:szCs w:val="32"/>
        </w:rPr>
        <w:t>对受让人依法使用的国有建设用地使用权，在本合同约定的使用权期限届满前，出让人不得收回；在特殊情况下，根据社会公共利益需要提前收回国有建设用地使用权的，出让人应当依照法定程序报批，并根据收回时地上建筑物、构筑物及其附属设施的价值和剩余年限国有建设用地使用权的评估市场价格及经评估认定的直接损失给予土地使用者补偿。</w:t>
      </w:r>
    </w:p>
    <w:p w:rsidR="00FB5D2F" w:rsidRPr="005425CE" w:rsidRDefault="00000000">
      <w:pPr>
        <w:spacing w:beforeLines="50" w:before="156" w:afterLines="50" w:after="156" w:line="600" w:lineRule="exact"/>
        <w:jc w:val="center"/>
        <w:rPr>
          <w:rFonts w:ascii="Times New Roman" w:eastAsia="黑体" w:hAnsi="Times New Roman"/>
          <w:sz w:val="32"/>
          <w:szCs w:val="32"/>
        </w:rPr>
      </w:pPr>
      <w:r w:rsidRPr="005425CE">
        <w:rPr>
          <w:rFonts w:ascii="Times New Roman" w:eastAsia="黑体" w:hAnsi="Times New Roman"/>
          <w:sz w:val="32"/>
          <w:szCs w:val="32"/>
        </w:rPr>
        <w:t>第四章</w:t>
      </w:r>
      <w:r w:rsidRPr="005425CE">
        <w:rPr>
          <w:rFonts w:ascii="Times New Roman" w:eastAsia="黑体" w:hAnsi="Times New Roman"/>
          <w:sz w:val="32"/>
          <w:szCs w:val="32"/>
        </w:rPr>
        <w:t xml:space="preserve"> </w:t>
      </w:r>
      <w:r w:rsidRPr="005425CE">
        <w:rPr>
          <w:rFonts w:ascii="Times New Roman" w:eastAsia="黑体" w:hAnsi="Times New Roman"/>
          <w:sz w:val="32"/>
          <w:szCs w:val="32"/>
        </w:rPr>
        <w:t>国有建设用地使用权转让、出租、抵押</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第二十条</w:t>
      </w:r>
      <w:r w:rsidRPr="005425CE">
        <w:rPr>
          <w:rFonts w:ascii="Times New Roman" w:eastAsia="仿宋_GB2312" w:hAnsi="Times New Roman"/>
          <w:sz w:val="32"/>
          <w:szCs w:val="32"/>
        </w:rPr>
        <w:t xml:space="preserve">  </w:t>
      </w:r>
      <w:bookmarkStart w:id="0" w:name="_Hlk112108682"/>
      <w:r w:rsidRPr="005425CE">
        <w:rPr>
          <w:rFonts w:ascii="Times New Roman" w:eastAsia="仿宋_GB2312" w:hAnsi="Times New Roman"/>
          <w:sz w:val="32"/>
          <w:szCs w:val="32"/>
        </w:rPr>
        <w:t>受让人按照本合同约定支付全部国有建设用地使用权出让价款，办理不动产登记后，有权将本合同项下的全部或部分国有建设用地使用权转让、出租、抵押。</w:t>
      </w:r>
      <w:bookmarkEnd w:id="0"/>
      <w:r w:rsidRPr="005425CE">
        <w:rPr>
          <w:rFonts w:ascii="Times New Roman" w:eastAsia="仿宋_GB2312" w:hAnsi="Times New Roman"/>
          <w:sz w:val="32"/>
          <w:szCs w:val="32"/>
        </w:rPr>
        <w:t>首次转让的，应当符合以下第</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rPr>
        <w:t>项（第一项或第二项至少选其一，可多选）规定的条件</w:t>
      </w:r>
      <w:r w:rsidRPr="005425CE">
        <w:rPr>
          <w:rFonts w:ascii="Times New Roman" w:eastAsia="仿宋_GB2312" w:hAnsi="Times New Roman"/>
          <w:sz w:val="32"/>
          <w:szCs w:val="32"/>
        </w:rPr>
        <w:t>:</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（一）按照本合同约定进行投资开发，完成开发投资总额的百分之二十五以上；</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（二）按照本合同约定进行投资开发，已形成工业用地或其他建设用地条件；</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（三）</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rPr>
        <w:t>。</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第二十一条</w:t>
      </w:r>
      <w:r w:rsidRPr="005425CE">
        <w:rPr>
          <w:rFonts w:ascii="Times New Roman" w:eastAsia="仿宋_GB2312" w:hAnsi="Times New Roman"/>
          <w:sz w:val="32"/>
          <w:szCs w:val="32"/>
        </w:rPr>
        <w:t xml:space="preserve">  </w:t>
      </w:r>
      <w:r w:rsidRPr="005425CE">
        <w:rPr>
          <w:rFonts w:ascii="Times New Roman" w:eastAsia="仿宋_GB2312" w:hAnsi="Times New Roman"/>
          <w:sz w:val="32"/>
          <w:szCs w:val="32"/>
        </w:rPr>
        <w:t>国有建设用地使用权的转让、出租及抵押</w:t>
      </w:r>
      <w:r w:rsidRPr="005425CE">
        <w:rPr>
          <w:rFonts w:ascii="Times New Roman" w:eastAsia="仿宋_GB2312" w:hAnsi="Times New Roman"/>
          <w:sz w:val="32"/>
          <w:szCs w:val="32"/>
        </w:rPr>
        <w:lastRenderedPageBreak/>
        <w:t>合同，不得违背国家法律、法规规定和本合同约定。</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第二十二条</w:t>
      </w:r>
      <w:r w:rsidRPr="005425CE">
        <w:rPr>
          <w:rFonts w:ascii="Times New Roman" w:eastAsia="仿宋_GB2312" w:hAnsi="Times New Roman"/>
          <w:sz w:val="32"/>
          <w:szCs w:val="32"/>
        </w:rPr>
        <w:t xml:space="preserve">  </w:t>
      </w:r>
      <w:r w:rsidRPr="005425CE">
        <w:rPr>
          <w:rFonts w:ascii="Times New Roman" w:eastAsia="仿宋_GB2312" w:hAnsi="Times New Roman"/>
          <w:sz w:val="32"/>
          <w:szCs w:val="32"/>
        </w:rPr>
        <w:t>国有建设用地使用权全部或部分转让后，本合同、不动产登记簿和不动产权证书中载明的权利、义务随之转移，国有建设用地使用权的使用年限为本合同约定的使用年限减去已经使用年限后的剩余年限。</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本合同项下的全部或部分国有建设用地使用权出租后，本合同、不动产登记簿和不动产权证书中载明的权利、义务仍由受让人承担。</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第二十三条</w:t>
      </w:r>
      <w:r w:rsidRPr="005425CE">
        <w:rPr>
          <w:rFonts w:ascii="Times New Roman" w:eastAsia="仿宋_GB2312" w:hAnsi="Times New Roman"/>
          <w:sz w:val="32"/>
          <w:szCs w:val="32"/>
        </w:rPr>
        <w:t xml:space="preserve">  </w:t>
      </w:r>
      <w:r w:rsidRPr="005425CE">
        <w:rPr>
          <w:rFonts w:ascii="Times New Roman" w:eastAsia="仿宋_GB2312" w:hAnsi="Times New Roman"/>
          <w:sz w:val="32"/>
          <w:szCs w:val="32"/>
        </w:rPr>
        <w:t>国有建设用地使用权转让、抵押的，转让、抵押双方应持本合同和相应的转让、抵押合同及不动产权证书，到自然资源主管部门申请办理相应的不动产登记。</w:t>
      </w:r>
    </w:p>
    <w:p w:rsidR="00FB5D2F" w:rsidRPr="005425CE" w:rsidRDefault="00000000">
      <w:pPr>
        <w:spacing w:beforeLines="50" w:before="156" w:afterLines="50" w:after="156" w:line="600" w:lineRule="exact"/>
        <w:jc w:val="center"/>
        <w:rPr>
          <w:rFonts w:ascii="Times New Roman" w:eastAsia="黑体" w:hAnsi="Times New Roman"/>
          <w:sz w:val="32"/>
          <w:szCs w:val="32"/>
        </w:rPr>
      </w:pPr>
      <w:r w:rsidRPr="005425CE">
        <w:rPr>
          <w:rFonts w:ascii="Times New Roman" w:eastAsia="黑体" w:hAnsi="Times New Roman"/>
          <w:sz w:val="32"/>
          <w:szCs w:val="32"/>
        </w:rPr>
        <w:t>第五章</w:t>
      </w:r>
      <w:r w:rsidRPr="005425CE">
        <w:rPr>
          <w:rFonts w:ascii="Times New Roman" w:eastAsia="黑体" w:hAnsi="Times New Roman"/>
          <w:sz w:val="32"/>
          <w:szCs w:val="32"/>
        </w:rPr>
        <w:t xml:space="preserve"> </w:t>
      </w:r>
      <w:r w:rsidRPr="005425CE">
        <w:rPr>
          <w:rFonts w:ascii="Times New Roman" w:eastAsia="黑体" w:hAnsi="Times New Roman"/>
          <w:sz w:val="32"/>
          <w:szCs w:val="32"/>
        </w:rPr>
        <w:t>期限届满</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第二十四条</w:t>
      </w:r>
      <w:r w:rsidRPr="005425CE">
        <w:rPr>
          <w:rFonts w:ascii="Times New Roman" w:eastAsia="仿宋_GB2312" w:hAnsi="Times New Roman"/>
          <w:sz w:val="32"/>
          <w:szCs w:val="32"/>
        </w:rPr>
        <w:t xml:space="preserve">  </w:t>
      </w:r>
      <w:r w:rsidRPr="005425CE">
        <w:rPr>
          <w:rFonts w:ascii="Times New Roman" w:eastAsia="仿宋_GB2312" w:hAnsi="Times New Roman"/>
          <w:sz w:val="32"/>
          <w:szCs w:val="32"/>
        </w:rPr>
        <w:t>本合同约定的使用权期限届满，土地使用者需要继续使用本合同项下宗地的，本合同有约定的，按照约定履行；本合同没有约定的，应当依法在规定时间内提出续期申请。</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住宅建设用地使用权期限届满的，自动续期。续期费用的缴纳或者减免，依照法律、行政法规的规定办理。</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非住宅建设用地使用权期限届满后的续期，依照法律规定办理。出让人同意续期的，土地使用者应当依法办理续期手续，重新签订土地有偿使用合同，缴纳续期费用。</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第二十五条</w:t>
      </w:r>
      <w:r w:rsidRPr="005425CE">
        <w:rPr>
          <w:rFonts w:ascii="Times New Roman" w:eastAsia="仿宋_GB2312" w:hAnsi="Times New Roman"/>
          <w:sz w:val="32"/>
          <w:szCs w:val="32"/>
        </w:rPr>
        <w:t xml:space="preserve">  </w:t>
      </w:r>
      <w:r w:rsidRPr="005425CE">
        <w:rPr>
          <w:rFonts w:ascii="Times New Roman" w:eastAsia="仿宋_GB2312" w:hAnsi="Times New Roman"/>
          <w:sz w:val="32"/>
          <w:szCs w:val="32"/>
        </w:rPr>
        <w:t>土地出让期限届满，土地使用者申请续期，</w:t>
      </w:r>
      <w:r w:rsidRPr="005425CE">
        <w:rPr>
          <w:rFonts w:ascii="Times New Roman" w:eastAsia="仿宋_GB2312" w:hAnsi="Times New Roman"/>
          <w:sz w:val="32"/>
          <w:szCs w:val="32"/>
        </w:rPr>
        <w:lastRenderedPageBreak/>
        <w:t>因社会公共利益需要未获批准的，土地使用者应当依照规定申请办理国有建设用地使用权注销登记，并交回不动产权证书，国有建设用地使用权由出让人无偿收回。出让人和土地使用者同意本合同</w:t>
      </w:r>
      <w:proofErr w:type="gramStart"/>
      <w:r w:rsidRPr="005425CE">
        <w:rPr>
          <w:rFonts w:ascii="Times New Roman" w:eastAsia="仿宋_GB2312" w:hAnsi="Times New Roman"/>
          <w:sz w:val="32"/>
          <w:szCs w:val="32"/>
        </w:rPr>
        <w:t>项下宗地上</w:t>
      </w:r>
      <w:proofErr w:type="gramEnd"/>
      <w:r w:rsidRPr="005425CE">
        <w:rPr>
          <w:rFonts w:ascii="Times New Roman" w:eastAsia="仿宋_GB2312" w:hAnsi="Times New Roman"/>
          <w:sz w:val="32"/>
          <w:szCs w:val="32"/>
        </w:rPr>
        <w:t>的建筑物、构筑物及其附属设施，按本条第</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rPr>
        <w:t>项约定履行：</w:t>
      </w:r>
    </w:p>
    <w:p w:rsidR="00FB5D2F" w:rsidRPr="005425CE" w:rsidRDefault="00000000">
      <w:pPr>
        <w:numPr>
          <w:ilvl w:val="0"/>
          <w:numId w:val="1"/>
        </w:num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由出让人收回地上建筑物、构筑物及其附属设施，并根据收回时地上建筑物、构筑物及其附属设施的残余价值，给予土地使用者相应补偿</w:t>
      </w:r>
      <w:r w:rsidRPr="005425CE">
        <w:rPr>
          <w:rFonts w:ascii="Times New Roman" w:eastAsia="仿宋_GB2312" w:hAnsi="Times New Roman"/>
          <w:sz w:val="32"/>
          <w:szCs w:val="32"/>
        </w:rPr>
        <w:t>;</w:t>
      </w:r>
    </w:p>
    <w:p w:rsidR="00FB5D2F" w:rsidRPr="005425CE" w:rsidRDefault="00000000">
      <w:pPr>
        <w:numPr>
          <w:ilvl w:val="0"/>
          <w:numId w:val="1"/>
        </w:num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由出让人无偿收回地上建筑物、构筑物及其附属设施。</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第二十六条</w:t>
      </w:r>
      <w:r w:rsidRPr="005425CE">
        <w:rPr>
          <w:rFonts w:ascii="Times New Roman" w:eastAsia="仿宋_GB2312" w:hAnsi="Times New Roman"/>
          <w:sz w:val="32"/>
          <w:szCs w:val="32"/>
        </w:rPr>
        <w:t xml:space="preserve">  </w:t>
      </w:r>
      <w:r w:rsidRPr="005425CE">
        <w:rPr>
          <w:rFonts w:ascii="Times New Roman" w:eastAsia="仿宋_GB2312" w:hAnsi="Times New Roman"/>
          <w:sz w:val="32"/>
          <w:szCs w:val="32"/>
        </w:rPr>
        <w:t>土地出让期限届满，土地使用者没有申请续期的，土地使用者应当依照规定申请办理国有建设用地使用权注销登记，并交回不动产权证书，国有建设用地使用权由出让人无偿收回。本合同</w:t>
      </w:r>
      <w:proofErr w:type="gramStart"/>
      <w:r w:rsidRPr="005425CE">
        <w:rPr>
          <w:rFonts w:ascii="Times New Roman" w:eastAsia="仿宋_GB2312" w:hAnsi="Times New Roman"/>
          <w:sz w:val="32"/>
          <w:szCs w:val="32"/>
        </w:rPr>
        <w:t>项下宗地上</w:t>
      </w:r>
      <w:proofErr w:type="gramEnd"/>
      <w:r w:rsidRPr="005425CE">
        <w:rPr>
          <w:rFonts w:ascii="Times New Roman" w:eastAsia="仿宋_GB2312" w:hAnsi="Times New Roman"/>
          <w:sz w:val="32"/>
          <w:szCs w:val="32"/>
        </w:rPr>
        <w:t>的建筑物、构筑物及其附属设施，由出让人无偿收回，土地使用者应当保持地上建筑物、构筑物及其附属设施的正常使用功能，不得人为破坏。地上建筑物、构筑物及其附属设施失去正常使用功能的，出让人可要求土地使用者移动或拆除地上建筑物、构筑物及其附属设施，恢复场地平整。</w:t>
      </w:r>
    </w:p>
    <w:p w:rsidR="00FB5D2F" w:rsidRPr="005425CE" w:rsidRDefault="00000000">
      <w:pPr>
        <w:spacing w:beforeLines="50" w:before="156" w:afterLines="50" w:after="156" w:line="600" w:lineRule="exact"/>
        <w:jc w:val="center"/>
        <w:rPr>
          <w:rFonts w:ascii="Times New Roman" w:eastAsia="黑体" w:hAnsi="Times New Roman"/>
          <w:sz w:val="32"/>
          <w:szCs w:val="32"/>
        </w:rPr>
      </w:pPr>
      <w:r w:rsidRPr="005425CE">
        <w:rPr>
          <w:rFonts w:ascii="Times New Roman" w:eastAsia="黑体" w:hAnsi="Times New Roman"/>
          <w:sz w:val="32"/>
          <w:szCs w:val="32"/>
        </w:rPr>
        <w:t>第六章</w:t>
      </w:r>
      <w:r w:rsidRPr="005425CE">
        <w:rPr>
          <w:rFonts w:ascii="Times New Roman" w:eastAsia="黑体" w:hAnsi="Times New Roman"/>
          <w:sz w:val="32"/>
          <w:szCs w:val="32"/>
        </w:rPr>
        <w:t xml:space="preserve">  </w:t>
      </w:r>
      <w:r w:rsidRPr="005425CE">
        <w:rPr>
          <w:rFonts w:ascii="Times New Roman" w:eastAsia="黑体" w:hAnsi="Times New Roman"/>
          <w:sz w:val="32"/>
          <w:szCs w:val="32"/>
        </w:rPr>
        <w:t>不可抗力</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第二十七条</w:t>
      </w:r>
      <w:r w:rsidRPr="005425CE">
        <w:rPr>
          <w:rFonts w:ascii="Times New Roman" w:eastAsia="仿宋_GB2312" w:hAnsi="Times New Roman"/>
          <w:sz w:val="32"/>
          <w:szCs w:val="32"/>
        </w:rPr>
        <w:t xml:space="preserve">  </w:t>
      </w:r>
      <w:r w:rsidRPr="005425CE">
        <w:rPr>
          <w:rFonts w:ascii="Times New Roman" w:eastAsia="仿宋_GB2312" w:hAnsi="Times New Roman"/>
          <w:sz w:val="32"/>
          <w:szCs w:val="32"/>
        </w:rPr>
        <w:t>合同双方当事人一方因不可抗力不能履行合同的，根据不可抗力的影响，部分或者全部免除责任，</w:t>
      </w:r>
      <w:r w:rsidRPr="005425CE">
        <w:rPr>
          <w:rFonts w:ascii="Times New Roman" w:eastAsia="仿宋_GB2312" w:hAnsi="Times New Roman"/>
          <w:sz w:val="32"/>
          <w:szCs w:val="32"/>
        </w:rPr>
        <w:lastRenderedPageBreak/>
        <w:t>但法律另有规定的除外。因不可抗力不能履行合同的，应当及时通知对方，以减轻可能给对方造成的损失，并应当在合理期限内提供证明。当事人迟延履行后发生不可抗力的，</w:t>
      </w:r>
      <w:proofErr w:type="gramStart"/>
      <w:r w:rsidRPr="005425CE">
        <w:rPr>
          <w:rFonts w:ascii="Times New Roman" w:eastAsia="仿宋_GB2312" w:hAnsi="Times New Roman"/>
          <w:sz w:val="32"/>
          <w:szCs w:val="32"/>
        </w:rPr>
        <w:t>不</w:t>
      </w:r>
      <w:proofErr w:type="gramEnd"/>
      <w:r w:rsidRPr="005425CE">
        <w:rPr>
          <w:rFonts w:ascii="Times New Roman" w:eastAsia="仿宋_GB2312" w:hAnsi="Times New Roman"/>
          <w:sz w:val="32"/>
          <w:szCs w:val="32"/>
        </w:rPr>
        <w:t>免除其违约责任。</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第二十八条</w:t>
      </w:r>
      <w:r w:rsidRPr="005425CE">
        <w:rPr>
          <w:rFonts w:ascii="Times New Roman" w:eastAsia="仿宋_GB2312" w:hAnsi="Times New Roman"/>
          <w:sz w:val="32"/>
          <w:szCs w:val="32"/>
        </w:rPr>
        <w:t xml:space="preserve">  </w:t>
      </w:r>
      <w:r w:rsidRPr="005425CE">
        <w:rPr>
          <w:rFonts w:ascii="Times New Roman" w:eastAsia="仿宋_GB2312" w:hAnsi="Times New Roman"/>
          <w:sz w:val="32"/>
          <w:szCs w:val="32"/>
        </w:rPr>
        <w:t>遇有不可抗力的一方，应在</w:t>
      </w:r>
      <w:r w:rsidRPr="005425CE">
        <w:rPr>
          <w:rFonts w:ascii="Times New Roman" w:eastAsia="仿宋_GB2312" w:hAnsi="Times New Roman"/>
          <w:sz w:val="32"/>
          <w:szCs w:val="32"/>
        </w:rPr>
        <w:t>7</w:t>
      </w:r>
      <w:r w:rsidRPr="005425CE">
        <w:rPr>
          <w:rFonts w:ascii="Times New Roman" w:eastAsia="仿宋_GB2312" w:hAnsi="Times New Roman"/>
          <w:sz w:val="32"/>
          <w:szCs w:val="32"/>
        </w:rPr>
        <w:t>日内将不可抗力情况以信函、电报、传真等书面形式通知另一方，并在不可抗力发生后</w:t>
      </w:r>
      <w:r w:rsidRPr="005425CE">
        <w:rPr>
          <w:rFonts w:ascii="Times New Roman" w:eastAsia="仿宋_GB2312" w:hAnsi="Times New Roman"/>
          <w:sz w:val="32"/>
          <w:szCs w:val="32"/>
        </w:rPr>
        <w:t>15</w:t>
      </w:r>
      <w:r w:rsidRPr="005425CE">
        <w:rPr>
          <w:rFonts w:ascii="Times New Roman" w:eastAsia="仿宋_GB2312" w:hAnsi="Times New Roman"/>
          <w:sz w:val="32"/>
          <w:szCs w:val="32"/>
        </w:rPr>
        <w:t>日内，向另一方提交本合同部分或全部不能履行或需要延期履行的报告及证明。</w:t>
      </w:r>
    </w:p>
    <w:p w:rsidR="00FB5D2F" w:rsidRPr="005425CE" w:rsidRDefault="00000000">
      <w:pPr>
        <w:spacing w:beforeLines="50" w:before="156" w:afterLines="50" w:after="156" w:line="600" w:lineRule="exact"/>
        <w:jc w:val="center"/>
        <w:rPr>
          <w:rFonts w:ascii="Times New Roman" w:eastAsia="黑体" w:hAnsi="Times New Roman"/>
          <w:sz w:val="32"/>
          <w:szCs w:val="32"/>
        </w:rPr>
      </w:pPr>
      <w:r w:rsidRPr="005425CE">
        <w:rPr>
          <w:rFonts w:ascii="Times New Roman" w:eastAsia="黑体" w:hAnsi="Times New Roman"/>
          <w:sz w:val="32"/>
          <w:szCs w:val="32"/>
        </w:rPr>
        <w:t>第七章</w:t>
      </w:r>
      <w:r w:rsidRPr="005425CE">
        <w:rPr>
          <w:rFonts w:ascii="Times New Roman" w:eastAsia="黑体" w:hAnsi="Times New Roman"/>
          <w:sz w:val="32"/>
          <w:szCs w:val="32"/>
        </w:rPr>
        <w:t xml:space="preserve">  </w:t>
      </w:r>
      <w:r w:rsidRPr="005425CE">
        <w:rPr>
          <w:rFonts w:ascii="Times New Roman" w:eastAsia="黑体" w:hAnsi="Times New Roman"/>
          <w:sz w:val="32"/>
          <w:szCs w:val="32"/>
        </w:rPr>
        <w:t>违约责任</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第二十九条</w:t>
      </w:r>
      <w:r w:rsidRPr="005425CE">
        <w:rPr>
          <w:rFonts w:ascii="Times New Roman" w:eastAsia="仿宋_GB2312" w:hAnsi="Times New Roman"/>
          <w:sz w:val="32"/>
          <w:szCs w:val="32"/>
        </w:rPr>
        <w:t xml:space="preserve">  </w:t>
      </w:r>
      <w:r w:rsidRPr="005425CE">
        <w:rPr>
          <w:rFonts w:ascii="Times New Roman" w:eastAsia="仿宋_GB2312" w:hAnsi="Times New Roman"/>
          <w:sz w:val="32"/>
          <w:szCs w:val="32"/>
        </w:rPr>
        <w:t>受让人应当按照本合同约定，按时支付国有建设用地使用权出让价款。受让人不能按时支付国有建设用地使用权出让价款的，自迟延支付之日起，每日按迟延支付款项的</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rPr>
        <w:t>‰</w:t>
      </w:r>
      <w:r w:rsidRPr="005425CE">
        <w:rPr>
          <w:rFonts w:ascii="Times New Roman" w:eastAsia="仿宋_GB2312" w:hAnsi="Times New Roman"/>
          <w:sz w:val="32"/>
          <w:szCs w:val="32"/>
        </w:rPr>
        <w:t>向出让人缴纳违约金，延期付款超过</w:t>
      </w:r>
      <w:r w:rsidRPr="005425CE">
        <w:rPr>
          <w:rFonts w:ascii="Times New Roman" w:eastAsia="仿宋_GB2312" w:hAnsi="Times New Roman"/>
          <w:sz w:val="32"/>
          <w:szCs w:val="32"/>
        </w:rPr>
        <w:t>60</w:t>
      </w:r>
      <w:r w:rsidRPr="005425CE">
        <w:rPr>
          <w:rFonts w:ascii="Times New Roman" w:eastAsia="仿宋_GB2312" w:hAnsi="Times New Roman"/>
          <w:sz w:val="32"/>
          <w:szCs w:val="32"/>
        </w:rPr>
        <w:t>日，经出让人催缴后仍不能支付国有建设用地使用权出让价款的，出让人有权解除合同，受让人无权要求返还定金，定金数额不足以弥补因受让人违约造成的损失的，出让人可以请求受让人赔偿超过定金数额的损失。</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第三十条</w:t>
      </w:r>
      <w:r w:rsidRPr="005425CE">
        <w:rPr>
          <w:rFonts w:ascii="Times New Roman" w:eastAsia="仿宋_GB2312" w:hAnsi="Times New Roman"/>
          <w:b/>
          <w:bCs/>
          <w:sz w:val="32"/>
          <w:szCs w:val="32"/>
        </w:rPr>
        <w:t xml:space="preserve">  </w:t>
      </w:r>
      <w:r w:rsidRPr="005425CE">
        <w:rPr>
          <w:rFonts w:ascii="Times New Roman" w:eastAsia="仿宋_GB2312" w:hAnsi="Times New Roman"/>
          <w:sz w:val="32"/>
          <w:szCs w:val="32"/>
        </w:rPr>
        <w:t>受让人因自身原因终止该项目投资建设，向出让人提出终止履行本合同并请求退还土地的，出让人报经原批准土地出让方案的人民政府批准后，分别按以下约定，退还除本合同约定的定金以外的全部或部分国有建设用地使用权出让价款（不计利息），收回国有建设用地使用权，</w:t>
      </w:r>
      <w:r w:rsidRPr="005425CE">
        <w:rPr>
          <w:rFonts w:ascii="Times New Roman" w:eastAsia="仿宋_GB2312" w:hAnsi="Times New Roman"/>
          <w:sz w:val="32"/>
          <w:szCs w:val="32"/>
        </w:rPr>
        <w:lastRenderedPageBreak/>
        <w:t>该宗地范围内已建的建筑物、构筑物及其附属设施可不予补偿，出让人还可要求受让人清除已建建筑物、构筑物及其附属设施，恢复场地平整；但出让人愿意继续利用该宗地范围内已建的建筑物、构筑物及其附属设施的，应给予受让人一定补偿：</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（一）受让人在本合同约定的开工建设日期届满一年前不少于</w:t>
      </w:r>
      <w:r w:rsidRPr="005425CE">
        <w:rPr>
          <w:rFonts w:ascii="Times New Roman" w:eastAsia="仿宋_GB2312" w:hAnsi="Times New Roman"/>
          <w:sz w:val="32"/>
          <w:szCs w:val="32"/>
        </w:rPr>
        <w:t>60</w:t>
      </w:r>
      <w:r w:rsidRPr="005425CE">
        <w:rPr>
          <w:rFonts w:ascii="Times New Roman" w:eastAsia="仿宋_GB2312" w:hAnsi="Times New Roman"/>
          <w:sz w:val="32"/>
          <w:szCs w:val="32"/>
        </w:rPr>
        <w:t>日向出让人提出申请的，出让人在扣除定金后退还受让人已支付的国有建设用地使用权出让价款；</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（二）受让人在本合同约定的开工建设日期超过一年但未满二年，并在届满二年前不少于</w:t>
      </w:r>
      <w:r w:rsidRPr="005425CE">
        <w:rPr>
          <w:rFonts w:ascii="Times New Roman" w:eastAsia="仿宋_GB2312" w:hAnsi="Times New Roman"/>
          <w:sz w:val="32"/>
          <w:szCs w:val="32"/>
        </w:rPr>
        <w:t>60</w:t>
      </w:r>
      <w:r w:rsidRPr="005425CE">
        <w:rPr>
          <w:rFonts w:ascii="Times New Roman" w:eastAsia="仿宋_GB2312" w:hAnsi="Times New Roman"/>
          <w:sz w:val="32"/>
          <w:szCs w:val="32"/>
        </w:rPr>
        <w:t>日向出让人提出申请的，出让人应在扣除本合同约定的定金，并按照规定征收土地闲置费后，将剩余的已付国有建设用地使用权出让价款退还受让人。</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第三十一条</w:t>
      </w:r>
      <w:r w:rsidRPr="005425CE">
        <w:rPr>
          <w:rFonts w:ascii="Times New Roman" w:eastAsia="仿宋_GB2312" w:hAnsi="Times New Roman"/>
          <w:sz w:val="32"/>
          <w:szCs w:val="32"/>
        </w:rPr>
        <w:t xml:space="preserve">  </w:t>
      </w:r>
      <w:r w:rsidRPr="005425CE">
        <w:rPr>
          <w:rFonts w:ascii="Times New Roman" w:eastAsia="仿宋_GB2312" w:hAnsi="Times New Roman"/>
          <w:sz w:val="32"/>
          <w:szCs w:val="32"/>
        </w:rPr>
        <w:t>受让人应当按照本合同约定动工开发。</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受让人未按照本合同约定动工开发，涉嫌闲置土地的，应履行配合调查义务；造成闲置土地的，应依法依规予以处置。</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第三十二条</w:t>
      </w:r>
      <w:r w:rsidRPr="005425CE">
        <w:rPr>
          <w:rFonts w:ascii="Times New Roman" w:eastAsia="仿宋_GB2312" w:hAnsi="Times New Roman"/>
          <w:sz w:val="32"/>
          <w:szCs w:val="32"/>
        </w:rPr>
        <w:t xml:space="preserve">  </w:t>
      </w:r>
      <w:r w:rsidRPr="005425CE">
        <w:rPr>
          <w:rFonts w:ascii="Times New Roman" w:eastAsia="仿宋_GB2312" w:hAnsi="Times New Roman"/>
          <w:sz w:val="32"/>
          <w:szCs w:val="32"/>
        </w:rPr>
        <w:t>受让人未能按照本合同约定日期或同意延建所另行约定日期开工建设但不超过一年的，每延期一日，应向出让人支付相当于国有建设用地使用权出让价款总额</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rPr>
        <w:t>‰</w:t>
      </w:r>
      <w:r w:rsidRPr="005425CE">
        <w:rPr>
          <w:rFonts w:ascii="Times New Roman" w:eastAsia="仿宋_GB2312" w:hAnsi="Times New Roman"/>
          <w:sz w:val="32"/>
          <w:szCs w:val="32"/>
        </w:rPr>
        <w:t>的违约金，出让人有权要求受让人继续履约。</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受让人未能按照本合同约定日期或同意延建所另行约定日期竣工的，每延期一日，应向出让人支付相当于未</w:t>
      </w:r>
      <w:proofErr w:type="gramStart"/>
      <w:r w:rsidRPr="005425CE">
        <w:rPr>
          <w:rFonts w:ascii="Times New Roman" w:eastAsia="仿宋_GB2312" w:hAnsi="Times New Roman"/>
          <w:sz w:val="32"/>
          <w:szCs w:val="32"/>
        </w:rPr>
        <w:t>竣工</w:t>
      </w:r>
      <w:r w:rsidRPr="005425CE">
        <w:rPr>
          <w:rFonts w:ascii="Times New Roman" w:eastAsia="仿宋_GB2312" w:hAnsi="Times New Roman"/>
          <w:sz w:val="32"/>
          <w:szCs w:val="32"/>
        </w:rPr>
        <w:lastRenderedPageBreak/>
        <w:t>计容建筑面积</w:t>
      </w:r>
      <w:proofErr w:type="gramEnd"/>
      <w:r w:rsidRPr="005425CE">
        <w:rPr>
          <w:rFonts w:ascii="Times New Roman" w:eastAsia="仿宋_GB2312" w:hAnsi="Times New Roman"/>
          <w:sz w:val="32"/>
          <w:szCs w:val="32"/>
        </w:rPr>
        <w:t>对应国有建设用地使用权出让价款</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rPr>
        <w:t>‰</w:t>
      </w:r>
      <w:r w:rsidRPr="005425CE">
        <w:rPr>
          <w:rFonts w:ascii="Times New Roman" w:eastAsia="仿宋_GB2312" w:hAnsi="Times New Roman"/>
          <w:sz w:val="32"/>
          <w:szCs w:val="32"/>
        </w:rPr>
        <w:t>的违约金。</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第三十三条</w:t>
      </w:r>
      <w:r w:rsidRPr="005425CE">
        <w:rPr>
          <w:rFonts w:ascii="Times New Roman" w:eastAsia="仿宋_GB2312" w:hAnsi="Times New Roman"/>
          <w:sz w:val="32"/>
          <w:szCs w:val="32"/>
        </w:rPr>
        <w:t xml:space="preserve"> </w:t>
      </w:r>
      <w:bookmarkStart w:id="1" w:name="_Hlk132188028"/>
      <w:r w:rsidRPr="005425CE">
        <w:rPr>
          <w:rFonts w:ascii="Times New Roman" w:eastAsia="仿宋_GB2312" w:hAnsi="Times New Roman"/>
          <w:sz w:val="32"/>
          <w:szCs w:val="32"/>
        </w:rPr>
        <w:t xml:space="preserve"> </w:t>
      </w:r>
      <w:r w:rsidRPr="005425CE">
        <w:rPr>
          <w:rFonts w:ascii="Times New Roman" w:eastAsia="仿宋_GB2312" w:hAnsi="Times New Roman"/>
          <w:sz w:val="32"/>
          <w:szCs w:val="32"/>
        </w:rPr>
        <w:t>受让人按本合同约定支付国有建设用地使用权出让价款的，出让人必须按照本合同约定按时交付出让土地。由于出让人未按时交付出让土地或者交付的土地不符合本合同约定的条件而致使受让人本合同项下宗地占有延期的，每延期一日，出让人应当按受让人已经支付的国有建设用地使用权出让价款的</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rPr>
        <w:t>‰</w:t>
      </w:r>
      <w:r w:rsidRPr="005425CE">
        <w:rPr>
          <w:rFonts w:ascii="Times New Roman" w:eastAsia="仿宋_GB2312" w:hAnsi="Times New Roman"/>
          <w:sz w:val="32"/>
          <w:szCs w:val="32"/>
        </w:rPr>
        <w:t>向受让人给付违约金，土地使用权期限自实际交付土地之日起算。出让人延期交付土地超过</w:t>
      </w:r>
      <w:r w:rsidRPr="005425CE">
        <w:rPr>
          <w:rFonts w:ascii="Times New Roman" w:eastAsia="仿宋_GB2312" w:hAnsi="Times New Roman"/>
          <w:sz w:val="32"/>
          <w:szCs w:val="32"/>
        </w:rPr>
        <w:t>60</w:t>
      </w:r>
      <w:r w:rsidRPr="005425CE">
        <w:rPr>
          <w:rFonts w:ascii="Times New Roman" w:eastAsia="仿宋_GB2312" w:hAnsi="Times New Roman"/>
          <w:sz w:val="32"/>
          <w:szCs w:val="32"/>
        </w:rPr>
        <w:t>日，经受让人催交后仍不能交付土地的，受让人有权解除合同，出让人应当双倍返还定金，并退还已经支付国有建设用地使用权出让价款的其余部分，定金数额不足以弥补因出让人违约造成的损失的，受让人可以请求出让人赔偿超过定金数额的损失。</w:t>
      </w:r>
      <w:bookmarkEnd w:id="1"/>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第三十四条</w:t>
      </w:r>
      <w:r w:rsidRPr="005425CE">
        <w:rPr>
          <w:rFonts w:ascii="Times New Roman" w:eastAsia="仿宋_GB2312" w:hAnsi="Times New Roman"/>
          <w:sz w:val="32"/>
          <w:szCs w:val="32"/>
        </w:rPr>
        <w:t xml:space="preserve">  </w:t>
      </w:r>
      <w:r w:rsidRPr="005425CE">
        <w:rPr>
          <w:rFonts w:ascii="Times New Roman" w:eastAsia="仿宋_GB2312" w:hAnsi="Times New Roman"/>
          <w:sz w:val="32"/>
          <w:szCs w:val="32"/>
        </w:rPr>
        <w:t>出让人未能按期交付土地或交付的土地未能达到本合同约定的土地条件或单方改变土地使用条件的，受让人有权要求出让人按照规定的条件履行义务，并且赔偿延误履行而给受让人造成的直接损失。土地使用权期限</w:t>
      </w:r>
      <w:proofErr w:type="gramStart"/>
      <w:r w:rsidRPr="005425CE">
        <w:rPr>
          <w:rFonts w:ascii="Times New Roman" w:eastAsia="仿宋_GB2312" w:hAnsi="Times New Roman"/>
          <w:sz w:val="32"/>
          <w:szCs w:val="32"/>
        </w:rPr>
        <w:t>自达到</w:t>
      </w:r>
      <w:proofErr w:type="gramEnd"/>
      <w:r w:rsidRPr="005425CE">
        <w:rPr>
          <w:rFonts w:ascii="Times New Roman" w:eastAsia="仿宋_GB2312" w:hAnsi="Times New Roman"/>
          <w:sz w:val="32"/>
          <w:szCs w:val="32"/>
        </w:rPr>
        <w:t>约定的土地条件之日起算。</w:t>
      </w:r>
    </w:p>
    <w:p w:rsidR="00FB5D2F" w:rsidRPr="005425CE" w:rsidRDefault="00000000">
      <w:pPr>
        <w:spacing w:beforeLines="50" w:before="156" w:afterLines="50" w:after="156" w:line="600" w:lineRule="exact"/>
        <w:ind w:firstLineChars="200" w:firstLine="640"/>
        <w:jc w:val="center"/>
        <w:rPr>
          <w:rFonts w:ascii="Times New Roman" w:eastAsia="黑体" w:hAnsi="Times New Roman"/>
          <w:sz w:val="32"/>
          <w:szCs w:val="32"/>
        </w:rPr>
      </w:pPr>
      <w:r w:rsidRPr="005425CE">
        <w:rPr>
          <w:rFonts w:ascii="Times New Roman" w:eastAsia="黑体" w:hAnsi="Times New Roman"/>
          <w:sz w:val="32"/>
          <w:szCs w:val="32"/>
        </w:rPr>
        <w:t>第八章</w:t>
      </w:r>
      <w:r w:rsidRPr="005425CE">
        <w:rPr>
          <w:rFonts w:ascii="Times New Roman" w:eastAsia="黑体" w:hAnsi="Times New Roman"/>
          <w:sz w:val="32"/>
          <w:szCs w:val="32"/>
        </w:rPr>
        <w:t xml:space="preserve">  </w:t>
      </w:r>
      <w:r w:rsidRPr="005425CE">
        <w:rPr>
          <w:rFonts w:ascii="Times New Roman" w:eastAsia="黑体" w:hAnsi="Times New Roman"/>
          <w:sz w:val="32"/>
          <w:szCs w:val="32"/>
        </w:rPr>
        <w:t>适用法律及争议解决</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第三十五条</w:t>
      </w:r>
      <w:r w:rsidRPr="005425CE">
        <w:rPr>
          <w:rFonts w:ascii="Times New Roman" w:eastAsia="仿宋_GB2312" w:hAnsi="Times New Roman"/>
          <w:sz w:val="32"/>
          <w:szCs w:val="32"/>
        </w:rPr>
        <w:t xml:space="preserve">  </w:t>
      </w:r>
      <w:r w:rsidRPr="005425CE">
        <w:rPr>
          <w:rFonts w:ascii="Times New Roman" w:eastAsia="仿宋_GB2312" w:hAnsi="Times New Roman"/>
          <w:sz w:val="32"/>
          <w:szCs w:val="32"/>
        </w:rPr>
        <w:t>本合同订立、效力、解释、履行及争议的解决，适用中华人民共和国法律。</w:t>
      </w:r>
    </w:p>
    <w:p w:rsidR="00FB5D2F" w:rsidRPr="005425CE" w:rsidRDefault="00000000">
      <w:pPr>
        <w:spacing w:line="600" w:lineRule="exact"/>
        <w:ind w:firstLineChars="200" w:firstLine="640"/>
        <w:jc w:val="left"/>
        <w:rPr>
          <w:rFonts w:ascii="Times New Roman" w:eastAsia="仿宋_GB2312" w:hAnsi="Times New Roman"/>
          <w:sz w:val="32"/>
          <w:szCs w:val="32"/>
        </w:rPr>
      </w:pPr>
      <w:r w:rsidRPr="005425CE">
        <w:rPr>
          <w:rFonts w:ascii="Times New Roman" w:eastAsia="仿宋_GB2312" w:hAnsi="Times New Roman"/>
          <w:sz w:val="32"/>
          <w:szCs w:val="32"/>
        </w:rPr>
        <w:lastRenderedPageBreak/>
        <w:t>第三十六条</w:t>
      </w:r>
      <w:r w:rsidRPr="005425CE">
        <w:rPr>
          <w:rFonts w:ascii="Times New Roman" w:eastAsia="仿宋_GB2312" w:hAnsi="Times New Roman"/>
          <w:sz w:val="32"/>
          <w:szCs w:val="32"/>
        </w:rPr>
        <w:t xml:space="preserve">  </w:t>
      </w:r>
      <w:r w:rsidRPr="005425CE">
        <w:rPr>
          <w:rFonts w:ascii="Times New Roman" w:eastAsia="仿宋_GB2312" w:hAnsi="Times New Roman"/>
          <w:sz w:val="32"/>
          <w:szCs w:val="32"/>
        </w:rPr>
        <w:t>因履行本合同发生争议，争议双方可以通过和解、调解等途径解决，和解、调解不成的，按本条第</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rPr>
        <w:t>项约定的方式解决：</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（一）提交</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rPr>
        <w:t>仲裁委员会仲裁</w:t>
      </w:r>
      <w:r w:rsidRPr="005425CE">
        <w:rPr>
          <w:rFonts w:ascii="Times New Roman" w:eastAsia="仿宋_GB2312" w:hAnsi="Times New Roman"/>
          <w:sz w:val="32"/>
          <w:szCs w:val="32"/>
        </w:rPr>
        <w:t>;</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（二）依法向人民法院起诉。</w:t>
      </w:r>
    </w:p>
    <w:p w:rsidR="00FB5D2F" w:rsidRPr="005425CE" w:rsidRDefault="00000000">
      <w:pPr>
        <w:spacing w:beforeLines="50" w:before="156" w:afterLines="50" w:after="156" w:line="600" w:lineRule="exact"/>
        <w:jc w:val="center"/>
        <w:rPr>
          <w:rFonts w:ascii="Times New Roman" w:eastAsia="黑体" w:hAnsi="Times New Roman"/>
          <w:sz w:val="32"/>
          <w:szCs w:val="32"/>
        </w:rPr>
      </w:pPr>
      <w:r w:rsidRPr="005425CE">
        <w:rPr>
          <w:rFonts w:ascii="Times New Roman" w:eastAsia="黑体" w:hAnsi="Times New Roman"/>
          <w:sz w:val="32"/>
          <w:szCs w:val="32"/>
        </w:rPr>
        <w:t>第九章</w:t>
      </w:r>
      <w:r w:rsidRPr="005425CE">
        <w:rPr>
          <w:rFonts w:ascii="Times New Roman" w:eastAsia="黑体" w:hAnsi="Times New Roman"/>
          <w:sz w:val="32"/>
          <w:szCs w:val="32"/>
        </w:rPr>
        <w:t xml:space="preserve">  </w:t>
      </w:r>
      <w:r w:rsidRPr="005425CE">
        <w:rPr>
          <w:rFonts w:ascii="Times New Roman" w:eastAsia="黑体" w:hAnsi="Times New Roman"/>
          <w:sz w:val="32"/>
          <w:szCs w:val="32"/>
        </w:rPr>
        <w:t>附则</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第三十七条</w:t>
      </w:r>
      <w:r w:rsidRPr="005425CE">
        <w:rPr>
          <w:rFonts w:ascii="Times New Roman" w:eastAsia="仿宋_GB2312" w:hAnsi="Times New Roman"/>
          <w:sz w:val="32"/>
          <w:szCs w:val="32"/>
        </w:rPr>
        <w:t xml:space="preserve">  </w:t>
      </w:r>
      <w:r w:rsidRPr="005425CE">
        <w:rPr>
          <w:rFonts w:ascii="Times New Roman" w:eastAsia="仿宋_GB2312" w:hAnsi="Times New Roman"/>
          <w:sz w:val="32"/>
          <w:szCs w:val="32"/>
        </w:rPr>
        <w:t>本合同项下宗地出让方案业经</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rPr>
        <w:t>人民政府批准，本合同自双方签订之日起生效。</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第三十八条</w:t>
      </w:r>
      <w:r w:rsidRPr="005425CE">
        <w:rPr>
          <w:rFonts w:ascii="Times New Roman" w:eastAsia="仿宋_GB2312" w:hAnsi="Times New Roman"/>
          <w:sz w:val="32"/>
          <w:szCs w:val="32"/>
        </w:rPr>
        <w:t xml:space="preserve">  </w:t>
      </w:r>
      <w:r w:rsidRPr="005425CE">
        <w:rPr>
          <w:rFonts w:ascii="Times New Roman" w:eastAsia="仿宋_GB2312" w:hAnsi="Times New Roman"/>
          <w:sz w:val="32"/>
          <w:szCs w:val="32"/>
        </w:rPr>
        <w:t>本合同项下约定向出让人支付的出让价款及利息、改变土地用途和规划条件补缴价款等国有土地使用权出让收入，以及违约金，按照有关征管规定，具体由受让人向税务机关缴纳。</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第三十九条</w:t>
      </w:r>
      <w:r w:rsidRPr="005425CE">
        <w:rPr>
          <w:rFonts w:ascii="Times New Roman" w:eastAsia="仿宋_GB2312" w:hAnsi="Times New Roman"/>
          <w:sz w:val="32"/>
          <w:szCs w:val="32"/>
        </w:rPr>
        <w:t xml:space="preserve">  </w:t>
      </w:r>
      <w:r w:rsidRPr="005425CE">
        <w:rPr>
          <w:rFonts w:ascii="Times New Roman" w:eastAsia="仿宋_GB2312" w:hAnsi="Times New Roman"/>
          <w:sz w:val="32"/>
          <w:szCs w:val="32"/>
        </w:rPr>
        <w:t>本合同履行中及合同发生纠纷</w:t>
      </w:r>
      <w:proofErr w:type="gramStart"/>
      <w:r w:rsidRPr="005425CE">
        <w:rPr>
          <w:rFonts w:ascii="Times New Roman" w:eastAsia="仿宋_GB2312" w:hAnsi="Times New Roman"/>
          <w:sz w:val="32"/>
          <w:szCs w:val="32"/>
        </w:rPr>
        <w:t>时相关</w:t>
      </w:r>
      <w:proofErr w:type="gramEnd"/>
      <w:r w:rsidRPr="005425CE">
        <w:rPr>
          <w:rFonts w:ascii="Times New Roman" w:eastAsia="仿宋_GB2312" w:hAnsi="Times New Roman"/>
          <w:sz w:val="32"/>
          <w:szCs w:val="32"/>
        </w:rPr>
        <w:t>文件和法律文书送达时的送达地址及法律后果约定如下：</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（一）出让人确认其有效的送达地址为</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rPr>
        <w:t>；受让人确认其有效的送达地址为</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rPr>
        <w:t>。</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（二）一方的信息如有变更，应于变更之日起</w:t>
      </w:r>
      <w:r w:rsidRPr="005425CE">
        <w:rPr>
          <w:rFonts w:ascii="Times New Roman" w:eastAsia="仿宋_GB2312" w:hAnsi="Times New Roman"/>
          <w:sz w:val="32"/>
          <w:szCs w:val="32"/>
        </w:rPr>
        <w:t>15</w:t>
      </w:r>
      <w:r w:rsidRPr="005425CE">
        <w:rPr>
          <w:rFonts w:ascii="Times New Roman" w:eastAsia="仿宋_GB2312" w:hAnsi="Times New Roman"/>
          <w:sz w:val="32"/>
          <w:szCs w:val="32"/>
        </w:rPr>
        <w:t>日内以书面形式告知对方，否则由此引起的无法及时告知的责任由信息变更方承担。</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第四十条</w:t>
      </w:r>
      <w:r w:rsidRPr="005425CE">
        <w:rPr>
          <w:rFonts w:ascii="Times New Roman" w:eastAsia="仿宋_GB2312" w:hAnsi="Times New Roman"/>
          <w:sz w:val="32"/>
          <w:szCs w:val="32"/>
        </w:rPr>
        <w:t xml:space="preserve">  </w:t>
      </w:r>
      <w:r w:rsidRPr="005425CE">
        <w:rPr>
          <w:rFonts w:ascii="Times New Roman" w:eastAsia="仿宋_GB2312" w:hAnsi="Times New Roman"/>
          <w:sz w:val="32"/>
          <w:szCs w:val="32"/>
        </w:rPr>
        <w:t>本合同和附件共</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rPr>
        <w:t>页，以中文书写为准。</w:t>
      </w:r>
      <w:r w:rsidRPr="005425CE">
        <w:rPr>
          <w:rFonts w:ascii="Times New Roman" w:eastAsia="仿宋_GB2312" w:hAnsi="Times New Roman"/>
          <w:sz w:val="32"/>
          <w:szCs w:val="32"/>
        </w:rPr>
        <w:t xml:space="preserve"> </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第四十一条</w:t>
      </w:r>
      <w:r w:rsidRPr="005425CE">
        <w:rPr>
          <w:rFonts w:ascii="Times New Roman" w:eastAsia="仿宋_GB2312" w:hAnsi="Times New Roman"/>
          <w:sz w:val="32"/>
          <w:szCs w:val="32"/>
        </w:rPr>
        <w:t xml:space="preserve">  </w:t>
      </w:r>
      <w:r w:rsidRPr="005425CE">
        <w:rPr>
          <w:rFonts w:ascii="Times New Roman" w:eastAsia="仿宋_GB2312" w:hAnsi="Times New Roman"/>
          <w:sz w:val="32"/>
          <w:szCs w:val="32"/>
        </w:rPr>
        <w:t>本合同的价款、金额、面积等项应当同时以大、小写表示，大小写数额应当一致，不一致的，以大写</w:t>
      </w:r>
      <w:r w:rsidRPr="005425CE">
        <w:rPr>
          <w:rFonts w:ascii="Times New Roman" w:eastAsia="仿宋_GB2312" w:hAnsi="Times New Roman"/>
          <w:sz w:val="32"/>
          <w:szCs w:val="32"/>
        </w:rPr>
        <w:lastRenderedPageBreak/>
        <w:t>为准。</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第四十二条</w:t>
      </w:r>
      <w:r w:rsidRPr="005425CE">
        <w:rPr>
          <w:rFonts w:ascii="Times New Roman" w:eastAsia="仿宋_GB2312" w:hAnsi="Times New Roman"/>
          <w:sz w:val="32"/>
          <w:szCs w:val="32"/>
        </w:rPr>
        <w:t xml:space="preserve">  </w:t>
      </w:r>
      <w:r w:rsidRPr="005425CE">
        <w:rPr>
          <w:rFonts w:ascii="Times New Roman" w:eastAsia="仿宋_GB2312" w:hAnsi="Times New Roman"/>
          <w:sz w:val="32"/>
          <w:szCs w:val="32"/>
        </w:rPr>
        <w:t>本合同未尽事宜，可由双方约定后作为合同附件，与本合同具有同等法律效力。</w:t>
      </w:r>
    </w:p>
    <w:p w:rsidR="00FB5D2F" w:rsidRPr="005425CE" w:rsidRDefault="00000000">
      <w:pPr>
        <w:spacing w:line="600" w:lineRule="exact"/>
        <w:ind w:firstLineChars="200" w:firstLine="640"/>
        <w:rPr>
          <w:rFonts w:ascii="Times New Roman" w:eastAsia="仿宋_GB2312" w:hAnsi="Times New Roman"/>
          <w:sz w:val="32"/>
          <w:szCs w:val="32"/>
        </w:rPr>
      </w:pPr>
      <w:r w:rsidRPr="005425CE">
        <w:rPr>
          <w:rFonts w:ascii="Times New Roman" w:eastAsia="仿宋_GB2312" w:hAnsi="Times New Roman"/>
          <w:sz w:val="32"/>
          <w:szCs w:val="32"/>
        </w:rPr>
        <w:t>第四十三条</w:t>
      </w:r>
      <w:r w:rsidRPr="005425CE">
        <w:rPr>
          <w:rFonts w:ascii="Times New Roman" w:eastAsia="仿宋_GB2312" w:hAnsi="Times New Roman"/>
          <w:sz w:val="32"/>
          <w:szCs w:val="32"/>
        </w:rPr>
        <w:t xml:space="preserve">  </w:t>
      </w:r>
      <w:r w:rsidRPr="005425CE">
        <w:rPr>
          <w:rFonts w:ascii="Times New Roman" w:eastAsia="仿宋_GB2312" w:hAnsi="Times New Roman"/>
          <w:sz w:val="32"/>
          <w:szCs w:val="32"/>
        </w:rPr>
        <w:t>本合同一式</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rPr>
        <w:t>份，出让人、受让人各执</w:t>
      </w:r>
      <w:r w:rsidRPr="005425CE">
        <w:rPr>
          <w:rFonts w:ascii="Times New Roman" w:eastAsia="仿宋_GB2312" w:hAnsi="Times New Roman"/>
          <w:sz w:val="32"/>
          <w:szCs w:val="32"/>
          <w:u w:val="single"/>
        </w:rPr>
        <w:t xml:space="preserve">     </w:t>
      </w:r>
      <w:r w:rsidRPr="005425CE">
        <w:rPr>
          <w:rFonts w:ascii="Times New Roman" w:eastAsia="仿宋_GB2312" w:hAnsi="Times New Roman"/>
          <w:sz w:val="32"/>
          <w:szCs w:val="32"/>
        </w:rPr>
        <w:t>份，具有同等法律效力。</w:t>
      </w:r>
    </w:p>
    <w:p w:rsidR="00FB5D2F" w:rsidRPr="005425CE" w:rsidRDefault="00FB5D2F">
      <w:pPr>
        <w:spacing w:line="600" w:lineRule="exact"/>
        <w:rPr>
          <w:rFonts w:ascii="Times New Roman" w:eastAsia="仿宋_GB2312" w:hAnsi="Times New Roman"/>
          <w:sz w:val="32"/>
          <w:szCs w:val="32"/>
        </w:rPr>
      </w:pPr>
    </w:p>
    <w:p w:rsidR="00FB5D2F" w:rsidRPr="005425CE" w:rsidRDefault="00FB5D2F">
      <w:pPr>
        <w:pStyle w:val="a8"/>
        <w:rPr>
          <w:rFonts w:ascii="Times New Roman" w:hAnsi="Times New Roman"/>
        </w:rPr>
      </w:pPr>
    </w:p>
    <w:p w:rsidR="00FB5D2F" w:rsidRPr="005425CE" w:rsidRDefault="00000000">
      <w:pPr>
        <w:spacing w:line="600" w:lineRule="exact"/>
        <w:rPr>
          <w:rFonts w:ascii="Times New Roman" w:eastAsia="仿宋_GB2312" w:hAnsi="Times New Roman"/>
          <w:sz w:val="32"/>
          <w:szCs w:val="32"/>
        </w:rPr>
      </w:pPr>
      <w:r w:rsidRPr="005425CE">
        <w:rPr>
          <w:rFonts w:ascii="Times New Roman" w:eastAsia="仿宋_GB2312" w:hAnsi="Times New Roman"/>
          <w:sz w:val="32"/>
          <w:szCs w:val="32"/>
        </w:rPr>
        <w:t>出让人（章）：</w:t>
      </w:r>
      <w:r w:rsidRPr="005425CE">
        <w:rPr>
          <w:rFonts w:ascii="Times New Roman" w:eastAsia="仿宋_GB2312" w:hAnsi="Times New Roman"/>
          <w:sz w:val="32"/>
          <w:szCs w:val="32"/>
        </w:rPr>
        <w:t xml:space="preserve">                </w:t>
      </w:r>
      <w:r w:rsidRPr="005425CE">
        <w:rPr>
          <w:rFonts w:ascii="Times New Roman" w:eastAsia="仿宋_GB2312" w:hAnsi="Times New Roman"/>
          <w:sz w:val="32"/>
          <w:szCs w:val="32"/>
        </w:rPr>
        <w:t>受让人（章）：</w:t>
      </w:r>
    </w:p>
    <w:p w:rsidR="00FB5D2F" w:rsidRPr="005425CE" w:rsidRDefault="00000000">
      <w:pPr>
        <w:spacing w:line="600" w:lineRule="exact"/>
        <w:rPr>
          <w:rFonts w:ascii="Times New Roman" w:eastAsia="仿宋_GB2312" w:hAnsi="Times New Roman"/>
          <w:sz w:val="32"/>
          <w:szCs w:val="32"/>
        </w:rPr>
      </w:pPr>
      <w:r w:rsidRPr="005425CE">
        <w:rPr>
          <w:rFonts w:ascii="Times New Roman" w:eastAsia="仿宋_GB2312" w:hAnsi="Times New Roman"/>
          <w:sz w:val="32"/>
          <w:szCs w:val="32"/>
        </w:rPr>
        <w:t>法定代表人（委托代理人）：</w:t>
      </w:r>
      <w:r w:rsidRPr="005425CE">
        <w:rPr>
          <w:rFonts w:ascii="Times New Roman" w:eastAsia="仿宋_GB2312" w:hAnsi="Times New Roman"/>
          <w:sz w:val="32"/>
          <w:szCs w:val="32"/>
        </w:rPr>
        <w:t xml:space="preserve">     </w:t>
      </w:r>
      <w:r w:rsidRPr="005425CE">
        <w:rPr>
          <w:rFonts w:ascii="Times New Roman" w:eastAsia="仿宋_GB2312" w:hAnsi="Times New Roman"/>
          <w:sz w:val="32"/>
          <w:szCs w:val="32"/>
        </w:rPr>
        <w:t>法定代表人（委托代理人）：</w:t>
      </w:r>
    </w:p>
    <w:p w:rsidR="00FB5D2F" w:rsidRPr="005425CE" w:rsidRDefault="00000000">
      <w:pPr>
        <w:spacing w:line="600" w:lineRule="exact"/>
        <w:rPr>
          <w:rFonts w:ascii="Times New Roman" w:eastAsia="仿宋_GB2312" w:hAnsi="Times New Roman"/>
          <w:sz w:val="32"/>
          <w:szCs w:val="32"/>
        </w:rPr>
      </w:pPr>
      <w:r w:rsidRPr="005425CE">
        <w:rPr>
          <w:rFonts w:ascii="Times New Roman" w:eastAsia="仿宋_GB2312" w:hAnsi="Times New Roman"/>
          <w:sz w:val="32"/>
          <w:szCs w:val="32"/>
        </w:rPr>
        <w:t>（签字）：</w:t>
      </w:r>
      <w:r w:rsidRPr="005425CE">
        <w:rPr>
          <w:rFonts w:ascii="Times New Roman" w:eastAsia="仿宋_GB2312" w:hAnsi="Times New Roman"/>
          <w:sz w:val="32"/>
          <w:szCs w:val="32"/>
        </w:rPr>
        <w:t xml:space="preserve">                   </w:t>
      </w:r>
      <w:r w:rsidRPr="005425CE">
        <w:rPr>
          <w:rFonts w:ascii="Times New Roman" w:eastAsia="仿宋_GB2312" w:hAnsi="Times New Roman"/>
          <w:sz w:val="32"/>
          <w:szCs w:val="32"/>
        </w:rPr>
        <w:t>（签字）：</w:t>
      </w:r>
    </w:p>
    <w:p w:rsidR="00FB5D2F" w:rsidRPr="005425CE" w:rsidRDefault="00000000">
      <w:pPr>
        <w:spacing w:line="600" w:lineRule="exact"/>
        <w:rPr>
          <w:rFonts w:ascii="Times New Roman" w:eastAsia="仿宋_GB2312" w:hAnsi="Times New Roman"/>
          <w:sz w:val="32"/>
          <w:szCs w:val="32"/>
        </w:rPr>
      </w:pPr>
      <w:r w:rsidRPr="005425CE">
        <w:rPr>
          <w:rFonts w:ascii="Times New Roman" w:eastAsia="仿宋_GB2312" w:hAnsi="Times New Roman"/>
          <w:sz w:val="32"/>
          <w:szCs w:val="32"/>
        </w:rPr>
        <w:t xml:space="preserve"> </w:t>
      </w:r>
    </w:p>
    <w:p w:rsidR="00FB5D2F" w:rsidRPr="005425CE" w:rsidRDefault="00000000">
      <w:pPr>
        <w:spacing w:line="600" w:lineRule="exact"/>
        <w:jc w:val="right"/>
        <w:rPr>
          <w:rFonts w:ascii="Times New Roman" w:eastAsia="仿宋_GB2312" w:hAnsi="Times New Roman"/>
          <w:sz w:val="32"/>
          <w:szCs w:val="32"/>
        </w:rPr>
      </w:pPr>
      <w:r w:rsidRPr="005425CE">
        <w:rPr>
          <w:rFonts w:ascii="Times New Roman" w:eastAsia="仿宋_GB2312" w:hAnsi="Times New Roman"/>
          <w:sz w:val="32"/>
          <w:szCs w:val="32"/>
        </w:rPr>
        <w:t>二</w:t>
      </w:r>
      <w:r w:rsidRPr="005425CE">
        <w:rPr>
          <w:rFonts w:ascii="Times New Roman" w:eastAsia="微软雅黑" w:hAnsi="Times New Roman"/>
          <w:sz w:val="32"/>
          <w:szCs w:val="32"/>
        </w:rPr>
        <w:t>〇</w:t>
      </w:r>
      <w:r w:rsidRPr="005425CE">
        <w:rPr>
          <w:rFonts w:ascii="Times New Roman" w:eastAsia="仿宋_GB2312" w:hAnsi="Times New Roman"/>
          <w:sz w:val="32"/>
          <w:szCs w:val="32"/>
        </w:rPr>
        <w:t>______</w:t>
      </w:r>
      <w:r w:rsidRPr="005425CE">
        <w:rPr>
          <w:rFonts w:ascii="Times New Roman" w:eastAsia="仿宋_GB2312" w:hAnsi="Times New Roman"/>
          <w:sz w:val="32"/>
          <w:szCs w:val="32"/>
        </w:rPr>
        <w:t>年</w:t>
      </w:r>
      <w:r w:rsidRPr="005425CE">
        <w:rPr>
          <w:rFonts w:ascii="Times New Roman" w:eastAsia="仿宋_GB2312" w:hAnsi="Times New Roman"/>
          <w:sz w:val="32"/>
          <w:szCs w:val="32"/>
        </w:rPr>
        <w:t>______</w:t>
      </w:r>
      <w:r w:rsidRPr="005425CE">
        <w:rPr>
          <w:rFonts w:ascii="Times New Roman" w:eastAsia="仿宋_GB2312" w:hAnsi="Times New Roman"/>
          <w:sz w:val="32"/>
          <w:szCs w:val="32"/>
        </w:rPr>
        <w:t>月</w:t>
      </w:r>
      <w:r w:rsidRPr="005425CE">
        <w:rPr>
          <w:rFonts w:ascii="Times New Roman" w:eastAsia="仿宋_GB2312" w:hAnsi="Times New Roman"/>
          <w:sz w:val="32"/>
          <w:szCs w:val="32"/>
        </w:rPr>
        <w:t>______</w:t>
      </w:r>
      <w:r w:rsidRPr="005425CE">
        <w:rPr>
          <w:rFonts w:ascii="Times New Roman" w:eastAsia="仿宋_GB2312" w:hAnsi="Times New Roman"/>
          <w:sz w:val="32"/>
          <w:szCs w:val="32"/>
        </w:rPr>
        <w:t>日</w:t>
      </w:r>
    </w:p>
    <w:p w:rsidR="00FB5D2F" w:rsidRPr="005425CE" w:rsidRDefault="00000000">
      <w:pPr>
        <w:spacing w:line="600" w:lineRule="exact"/>
        <w:jc w:val="left"/>
        <w:rPr>
          <w:rFonts w:ascii="Times New Roman" w:eastAsia="黑体" w:hAnsi="Times New Roman"/>
          <w:sz w:val="32"/>
          <w:szCs w:val="32"/>
        </w:rPr>
      </w:pPr>
      <w:r w:rsidRPr="005425CE">
        <w:rPr>
          <w:rFonts w:ascii="Times New Roman" w:eastAsia="仿宋_GB2312" w:hAnsi="Times New Roman"/>
          <w:sz w:val="32"/>
          <w:szCs w:val="32"/>
        </w:rPr>
        <w:br w:type="page"/>
      </w:r>
      <w:r w:rsidRPr="005425CE">
        <w:rPr>
          <w:rFonts w:ascii="Times New Roman" w:eastAsia="黑体" w:hAnsi="Times New Roman"/>
          <w:sz w:val="32"/>
          <w:szCs w:val="32"/>
        </w:rPr>
        <w:lastRenderedPageBreak/>
        <w:t>附件</w:t>
      </w:r>
      <w:r w:rsidRPr="005425CE">
        <w:rPr>
          <w:rFonts w:ascii="Times New Roman" w:eastAsia="黑体" w:hAnsi="Times New Roman"/>
          <w:sz w:val="32"/>
          <w:szCs w:val="32"/>
        </w:rPr>
        <w:t>1</w:t>
      </w:r>
    </w:p>
    <w:p w:rsidR="00FB5D2F" w:rsidRPr="005425CE" w:rsidRDefault="00FB5D2F">
      <w:pPr>
        <w:spacing w:line="600" w:lineRule="exact"/>
        <w:jc w:val="center"/>
        <w:rPr>
          <w:rFonts w:ascii="Times New Roman" w:hAnsi="Times New Roman"/>
          <w:sz w:val="24"/>
          <w:szCs w:val="32"/>
        </w:rPr>
      </w:pPr>
    </w:p>
    <w:p w:rsidR="00FB5D2F" w:rsidRPr="005425CE" w:rsidRDefault="00000000">
      <w:pPr>
        <w:spacing w:line="600" w:lineRule="exact"/>
        <w:rPr>
          <w:rFonts w:ascii="Times New Roman" w:hAnsi="Times New Roman"/>
          <w:sz w:val="24"/>
          <w:szCs w:val="32"/>
        </w:rPr>
      </w:pPr>
      <w:r w:rsidRPr="005425CE">
        <w:rPr>
          <w:rFonts w:ascii="Times New Roman" w:hAnsi="Times New Roman"/>
          <w:noProof/>
          <w:sz w:val="24"/>
          <w:szCs w:val="32"/>
        </w:rPr>
        <w:drawing>
          <wp:anchor distT="0" distB="0" distL="114300" distR="114300" simplePos="0" relativeHeight="251657216" behindDoc="0" locked="0" layoutInCell="1" allowOverlap="1">
            <wp:simplePos x="0" y="0"/>
            <wp:positionH relativeFrom="page">
              <wp:posOffset>2350135</wp:posOffset>
            </wp:positionH>
            <wp:positionV relativeFrom="page">
              <wp:posOffset>1988820</wp:posOffset>
            </wp:positionV>
            <wp:extent cx="3017520" cy="2795270"/>
            <wp:effectExtent l="0" t="0" r="11430" b="5080"/>
            <wp:wrapNone/>
            <wp:docPr id="339308917" name="图片 2" descr="1614682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308917" name="图片 2" descr="1614682130(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3017520" cy="2795270"/>
                    </a:xfrm>
                    <a:prstGeom prst="rect">
                      <a:avLst/>
                    </a:prstGeom>
                    <a:noFill/>
                    <a:ln>
                      <a:noFill/>
                    </a:ln>
                    <a:effectLst/>
                  </pic:spPr>
                </pic:pic>
              </a:graphicData>
            </a:graphic>
          </wp:anchor>
        </w:drawing>
      </w:r>
    </w:p>
    <w:p w:rsidR="00FB5D2F" w:rsidRPr="005425CE" w:rsidRDefault="00FB5D2F">
      <w:pPr>
        <w:spacing w:line="600" w:lineRule="exact"/>
        <w:rPr>
          <w:rFonts w:ascii="Times New Roman" w:eastAsia="黑体" w:hAnsi="Times New Roman"/>
          <w:sz w:val="32"/>
          <w:szCs w:val="32"/>
        </w:rPr>
      </w:pPr>
    </w:p>
    <w:p w:rsidR="00FB5D2F" w:rsidRPr="005425CE" w:rsidRDefault="00FB5D2F">
      <w:pPr>
        <w:spacing w:line="600" w:lineRule="exact"/>
        <w:rPr>
          <w:rFonts w:ascii="Times New Roman" w:eastAsia="黑体" w:hAnsi="Times New Roman"/>
          <w:sz w:val="32"/>
          <w:szCs w:val="32"/>
        </w:rPr>
      </w:pPr>
    </w:p>
    <w:p w:rsidR="00FB5D2F" w:rsidRPr="005425CE" w:rsidRDefault="00FB5D2F">
      <w:pPr>
        <w:spacing w:line="600" w:lineRule="exact"/>
        <w:rPr>
          <w:rFonts w:ascii="Times New Roman" w:eastAsia="黑体" w:hAnsi="Times New Roman"/>
          <w:sz w:val="32"/>
          <w:szCs w:val="32"/>
        </w:rPr>
      </w:pPr>
    </w:p>
    <w:p w:rsidR="00FB5D2F" w:rsidRPr="005425CE" w:rsidRDefault="00FB5D2F">
      <w:pPr>
        <w:spacing w:line="600" w:lineRule="exact"/>
        <w:rPr>
          <w:rFonts w:ascii="Times New Roman" w:eastAsia="黑体" w:hAnsi="Times New Roman"/>
          <w:sz w:val="32"/>
          <w:szCs w:val="32"/>
        </w:rPr>
      </w:pPr>
    </w:p>
    <w:p w:rsidR="00FB5D2F" w:rsidRPr="005425CE" w:rsidRDefault="00FB5D2F">
      <w:pPr>
        <w:spacing w:line="600" w:lineRule="exact"/>
        <w:rPr>
          <w:rFonts w:ascii="Times New Roman" w:eastAsia="黑体" w:hAnsi="Times New Roman"/>
          <w:sz w:val="32"/>
          <w:szCs w:val="32"/>
        </w:rPr>
      </w:pPr>
    </w:p>
    <w:p w:rsidR="00FB5D2F" w:rsidRPr="005425CE" w:rsidRDefault="00FB5D2F">
      <w:pPr>
        <w:spacing w:line="600" w:lineRule="exact"/>
        <w:rPr>
          <w:rFonts w:ascii="Times New Roman" w:eastAsia="黑体" w:hAnsi="Times New Roman"/>
          <w:sz w:val="32"/>
          <w:szCs w:val="32"/>
        </w:rPr>
      </w:pPr>
    </w:p>
    <w:p w:rsidR="00FB5D2F" w:rsidRPr="005425CE" w:rsidRDefault="00FB5D2F">
      <w:pPr>
        <w:spacing w:line="600" w:lineRule="exact"/>
        <w:rPr>
          <w:rFonts w:ascii="Times New Roman" w:eastAsia="黑体" w:hAnsi="Times New Roman"/>
          <w:sz w:val="32"/>
          <w:szCs w:val="32"/>
        </w:rPr>
      </w:pPr>
    </w:p>
    <w:p w:rsidR="00FB5D2F" w:rsidRPr="005425CE" w:rsidRDefault="00FB5D2F">
      <w:pPr>
        <w:spacing w:line="600" w:lineRule="exact"/>
        <w:rPr>
          <w:rFonts w:ascii="Times New Roman" w:eastAsia="黑体" w:hAnsi="Times New Roman"/>
          <w:sz w:val="32"/>
          <w:szCs w:val="32"/>
        </w:rPr>
      </w:pPr>
    </w:p>
    <w:p w:rsidR="00FB5D2F" w:rsidRPr="005425CE" w:rsidRDefault="00FB5D2F">
      <w:pPr>
        <w:spacing w:line="600" w:lineRule="exact"/>
        <w:rPr>
          <w:rFonts w:ascii="Times New Roman" w:eastAsia="黑体" w:hAnsi="Times New Roman"/>
          <w:sz w:val="32"/>
          <w:szCs w:val="32"/>
        </w:rPr>
      </w:pPr>
    </w:p>
    <w:p w:rsidR="00FB5D2F" w:rsidRPr="005425CE" w:rsidRDefault="00FB5D2F">
      <w:pPr>
        <w:spacing w:line="600" w:lineRule="exact"/>
        <w:rPr>
          <w:rFonts w:ascii="Times New Roman" w:eastAsia="黑体" w:hAnsi="Times New Roman"/>
          <w:sz w:val="32"/>
          <w:szCs w:val="32"/>
        </w:rPr>
      </w:pPr>
    </w:p>
    <w:p w:rsidR="00FB5D2F" w:rsidRPr="005425CE" w:rsidRDefault="00FB5D2F">
      <w:pPr>
        <w:spacing w:line="600" w:lineRule="exact"/>
        <w:rPr>
          <w:rFonts w:ascii="Times New Roman" w:eastAsia="黑体" w:hAnsi="Times New Roman"/>
          <w:sz w:val="32"/>
          <w:szCs w:val="32"/>
        </w:rPr>
      </w:pPr>
    </w:p>
    <w:p w:rsidR="00FB5D2F" w:rsidRPr="005425CE" w:rsidRDefault="00FB5D2F">
      <w:pPr>
        <w:spacing w:line="600" w:lineRule="exact"/>
        <w:rPr>
          <w:rFonts w:ascii="Times New Roman" w:eastAsia="黑体" w:hAnsi="Times New Roman"/>
          <w:sz w:val="32"/>
          <w:szCs w:val="32"/>
        </w:rPr>
      </w:pPr>
    </w:p>
    <w:p w:rsidR="00FB5D2F" w:rsidRPr="005425CE" w:rsidRDefault="00FB5D2F">
      <w:pPr>
        <w:spacing w:line="600" w:lineRule="exact"/>
        <w:rPr>
          <w:rFonts w:ascii="Times New Roman" w:eastAsia="黑体" w:hAnsi="Times New Roman"/>
          <w:sz w:val="32"/>
          <w:szCs w:val="32"/>
        </w:rPr>
      </w:pPr>
    </w:p>
    <w:p w:rsidR="00FB5D2F" w:rsidRPr="005425CE" w:rsidRDefault="00FB5D2F">
      <w:pPr>
        <w:spacing w:line="600" w:lineRule="exact"/>
        <w:rPr>
          <w:rFonts w:ascii="Times New Roman" w:eastAsia="黑体" w:hAnsi="Times New Roman"/>
          <w:sz w:val="32"/>
          <w:szCs w:val="32"/>
        </w:rPr>
      </w:pPr>
    </w:p>
    <w:p w:rsidR="00FB5D2F" w:rsidRPr="005425CE" w:rsidRDefault="00FB5D2F">
      <w:pPr>
        <w:spacing w:line="600" w:lineRule="exact"/>
        <w:rPr>
          <w:rFonts w:ascii="Times New Roman" w:eastAsia="黑体" w:hAnsi="Times New Roman"/>
          <w:sz w:val="32"/>
          <w:szCs w:val="32"/>
        </w:rPr>
      </w:pPr>
    </w:p>
    <w:p w:rsidR="00FB5D2F" w:rsidRPr="005425CE" w:rsidRDefault="00FB5D2F">
      <w:pPr>
        <w:spacing w:line="600" w:lineRule="exact"/>
        <w:rPr>
          <w:rFonts w:ascii="Times New Roman" w:eastAsia="黑体" w:hAnsi="Times New Roman"/>
          <w:sz w:val="32"/>
          <w:szCs w:val="32"/>
        </w:rPr>
      </w:pPr>
    </w:p>
    <w:p w:rsidR="00FB5D2F" w:rsidRPr="005425CE" w:rsidRDefault="00FB5D2F">
      <w:pPr>
        <w:spacing w:line="600" w:lineRule="exact"/>
        <w:rPr>
          <w:rFonts w:ascii="Times New Roman" w:eastAsia="黑体" w:hAnsi="Times New Roman"/>
          <w:sz w:val="32"/>
          <w:szCs w:val="32"/>
        </w:rPr>
      </w:pPr>
    </w:p>
    <w:p w:rsidR="00FB5D2F" w:rsidRPr="005425CE" w:rsidRDefault="00FB5D2F">
      <w:pPr>
        <w:spacing w:line="600" w:lineRule="exact"/>
        <w:rPr>
          <w:rFonts w:ascii="Times New Roman" w:eastAsia="黑体" w:hAnsi="Times New Roman"/>
          <w:sz w:val="32"/>
          <w:szCs w:val="32"/>
        </w:rPr>
      </w:pPr>
    </w:p>
    <w:p w:rsidR="00FB5D2F" w:rsidRPr="005425CE" w:rsidRDefault="00FB5D2F">
      <w:pPr>
        <w:spacing w:line="600" w:lineRule="exact"/>
        <w:rPr>
          <w:rFonts w:ascii="Times New Roman" w:eastAsia="黑体" w:hAnsi="Times New Roman"/>
          <w:sz w:val="32"/>
          <w:szCs w:val="32"/>
        </w:rPr>
      </w:pPr>
    </w:p>
    <w:p w:rsidR="00FB5D2F" w:rsidRPr="005425CE" w:rsidRDefault="00FB5D2F">
      <w:pPr>
        <w:spacing w:line="600" w:lineRule="exact"/>
        <w:rPr>
          <w:rFonts w:ascii="Times New Roman" w:eastAsia="黑体" w:hAnsi="Times New Roman"/>
          <w:sz w:val="32"/>
          <w:szCs w:val="32"/>
        </w:rPr>
      </w:pPr>
    </w:p>
    <w:p w:rsidR="00FB5D2F" w:rsidRPr="005425CE" w:rsidRDefault="00000000">
      <w:pPr>
        <w:spacing w:line="600" w:lineRule="exact"/>
        <w:rPr>
          <w:rFonts w:ascii="Times New Roman" w:eastAsia="黑体" w:hAnsi="Times New Roman"/>
          <w:sz w:val="32"/>
          <w:szCs w:val="32"/>
        </w:rPr>
      </w:pPr>
      <w:r w:rsidRPr="005425CE">
        <w:rPr>
          <w:rFonts w:ascii="Times New Roman" w:eastAsia="黑体" w:hAnsi="Times New Roman"/>
          <w:sz w:val="32"/>
          <w:szCs w:val="32"/>
        </w:rPr>
        <w:lastRenderedPageBreak/>
        <w:t>附件</w:t>
      </w:r>
      <w:r w:rsidRPr="005425CE">
        <w:rPr>
          <w:rFonts w:ascii="Times New Roman" w:eastAsia="黑体" w:hAnsi="Times New Roman"/>
          <w:sz w:val="32"/>
          <w:szCs w:val="32"/>
        </w:rPr>
        <w:t>2</w:t>
      </w:r>
    </w:p>
    <w:p w:rsidR="00FB5D2F" w:rsidRPr="005425CE" w:rsidRDefault="00000000">
      <w:pPr>
        <w:spacing w:line="600" w:lineRule="exact"/>
        <w:jc w:val="center"/>
        <w:rPr>
          <w:rFonts w:ascii="Times New Roman" w:hAnsi="Times New Roman"/>
          <w:b/>
          <w:bCs/>
          <w:sz w:val="28"/>
          <w:szCs w:val="36"/>
        </w:rPr>
      </w:pPr>
      <w:r w:rsidRPr="005425CE">
        <w:rPr>
          <w:rFonts w:ascii="Times New Roman" w:hAnsi="Times New Roman"/>
          <w:b/>
          <w:bCs/>
          <w:noProof/>
          <w:sz w:val="28"/>
          <w:szCs w:val="36"/>
        </w:rPr>
        <w:drawing>
          <wp:anchor distT="0" distB="0" distL="114300" distR="114300" simplePos="0" relativeHeight="251661312" behindDoc="0" locked="0" layoutInCell="1" allowOverlap="1">
            <wp:simplePos x="0" y="0"/>
            <wp:positionH relativeFrom="page">
              <wp:posOffset>1734820</wp:posOffset>
            </wp:positionH>
            <wp:positionV relativeFrom="page">
              <wp:posOffset>1611630</wp:posOffset>
            </wp:positionV>
            <wp:extent cx="4010025" cy="3196590"/>
            <wp:effectExtent l="0" t="0" r="9525" b="3810"/>
            <wp:wrapNone/>
            <wp:docPr id="1349117610" name="图片 1" descr="1614682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117610" name="图片 1" descr="1614682171(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4010025" cy="3196590"/>
                    </a:xfrm>
                    <a:prstGeom prst="rect">
                      <a:avLst/>
                    </a:prstGeom>
                    <a:noFill/>
                    <a:ln>
                      <a:noFill/>
                    </a:ln>
                    <a:effectLst/>
                  </pic:spPr>
                </pic:pic>
              </a:graphicData>
            </a:graphic>
          </wp:anchor>
        </w:drawing>
      </w:r>
    </w:p>
    <w:p w:rsidR="00FB5D2F" w:rsidRPr="005425CE" w:rsidRDefault="00FB5D2F">
      <w:pPr>
        <w:spacing w:line="600" w:lineRule="exact"/>
        <w:rPr>
          <w:rFonts w:ascii="Times New Roman" w:eastAsia="黑体" w:hAnsi="Times New Roman"/>
          <w:sz w:val="32"/>
          <w:szCs w:val="32"/>
        </w:rPr>
      </w:pPr>
    </w:p>
    <w:p w:rsidR="00FB5D2F" w:rsidRPr="005425CE" w:rsidRDefault="00FB5D2F">
      <w:pPr>
        <w:spacing w:line="600" w:lineRule="exact"/>
        <w:rPr>
          <w:rFonts w:ascii="Times New Roman" w:eastAsia="黑体" w:hAnsi="Times New Roman"/>
          <w:sz w:val="32"/>
          <w:szCs w:val="32"/>
        </w:rPr>
      </w:pPr>
    </w:p>
    <w:p w:rsidR="00FB5D2F" w:rsidRPr="005425CE" w:rsidRDefault="00FB5D2F">
      <w:pPr>
        <w:spacing w:line="600" w:lineRule="exact"/>
        <w:rPr>
          <w:rFonts w:ascii="Times New Roman" w:eastAsia="黑体" w:hAnsi="Times New Roman"/>
          <w:sz w:val="32"/>
          <w:szCs w:val="32"/>
        </w:rPr>
      </w:pPr>
    </w:p>
    <w:p w:rsidR="00FB5D2F" w:rsidRPr="005425CE" w:rsidRDefault="00FB5D2F">
      <w:pPr>
        <w:spacing w:line="600" w:lineRule="exact"/>
        <w:rPr>
          <w:rFonts w:ascii="Times New Roman" w:eastAsia="黑体" w:hAnsi="Times New Roman"/>
          <w:sz w:val="32"/>
          <w:szCs w:val="32"/>
        </w:rPr>
      </w:pPr>
    </w:p>
    <w:p w:rsidR="00FB5D2F" w:rsidRPr="005425CE" w:rsidRDefault="00FB5D2F">
      <w:pPr>
        <w:spacing w:line="600" w:lineRule="exact"/>
        <w:rPr>
          <w:rFonts w:ascii="Times New Roman" w:eastAsia="黑体" w:hAnsi="Times New Roman"/>
          <w:sz w:val="32"/>
          <w:szCs w:val="32"/>
        </w:rPr>
      </w:pPr>
    </w:p>
    <w:p w:rsidR="00FB5D2F" w:rsidRPr="005425CE" w:rsidRDefault="00FB5D2F">
      <w:pPr>
        <w:spacing w:line="600" w:lineRule="exact"/>
        <w:rPr>
          <w:rFonts w:ascii="Times New Roman" w:eastAsia="黑体" w:hAnsi="Times New Roman"/>
          <w:sz w:val="32"/>
          <w:szCs w:val="32"/>
        </w:rPr>
      </w:pPr>
    </w:p>
    <w:p w:rsidR="00FB5D2F" w:rsidRPr="005425CE" w:rsidRDefault="00FB5D2F">
      <w:pPr>
        <w:spacing w:line="600" w:lineRule="exact"/>
        <w:rPr>
          <w:rFonts w:ascii="Times New Roman" w:eastAsia="黑体" w:hAnsi="Times New Roman"/>
          <w:sz w:val="32"/>
          <w:szCs w:val="32"/>
        </w:rPr>
      </w:pPr>
    </w:p>
    <w:p w:rsidR="00FB5D2F" w:rsidRPr="005425CE" w:rsidRDefault="00FB5D2F">
      <w:pPr>
        <w:spacing w:line="600" w:lineRule="exact"/>
        <w:rPr>
          <w:rFonts w:ascii="Times New Roman" w:eastAsia="黑体" w:hAnsi="Times New Roman"/>
          <w:sz w:val="32"/>
          <w:szCs w:val="32"/>
        </w:rPr>
      </w:pPr>
    </w:p>
    <w:p w:rsidR="00FB5D2F" w:rsidRPr="005425CE" w:rsidRDefault="00FB5D2F">
      <w:pPr>
        <w:spacing w:line="600" w:lineRule="exact"/>
        <w:rPr>
          <w:rFonts w:ascii="Times New Roman" w:eastAsia="黑体" w:hAnsi="Times New Roman"/>
          <w:sz w:val="32"/>
          <w:szCs w:val="32"/>
        </w:rPr>
      </w:pPr>
    </w:p>
    <w:p w:rsidR="00FB5D2F" w:rsidRPr="005425CE" w:rsidRDefault="00FB5D2F">
      <w:pPr>
        <w:spacing w:line="600" w:lineRule="exact"/>
        <w:rPr>
          <w:rFonts w:ascii="Times New Roman" w:eastAsia="黑体" w:hAnsi="Times New Roman"/>
          <w:sz w:val="32"/>
          <w:szCs w:val="32"/>
        </w:rPr>
      </w:pPr>
    </w:p>
    <w:p w:rsidR="00FB5D2F" w:rsidRPr="005425CE" w:rsidRDefault="00FB5D2F">
      <w:pPr>
        <w:spacing w:line="600" w:lineRule="exact"/>
        <w:rPr>
          <w:rFonts w:ascii="Times New Roman" w:eastAsia="黑体" w:hAnsi="Times New Roman"/>
          <w:sz w:val="32"/>
          <w:szCs w:val="32"/>
        </w:rPr>
      </w:pPr>
    </w:p>
    <w:p w:rsidR="00FB5D2F" w:rsidRPr="005425CE" w:rsidRDefault="00FB5D2F">
      <w:pPr>
        <w:spacing w:line="600" w:lineRule="exact"/>
        <w:rPr>
          <w:rFonts w:ascii="Times New Roman" w:eastAsia="黑体" w:hAnsi="Times New Roman"/>
          <w:sz w:val="32"/>
          <w:szCs w:val="32"/>
        </w:rPr>
      </w:pPr>
    </w:p>
    <w:p w:rsidR="00FB5D2F" w:rsidRPr="005425CE" w:rsidRDefault="00FB5D2F">
      <w:pPr>
        <w:spacing w:line="600" w:lineRule="exact"/>
        <w:rPr>
          <w:rFonts w:ascii="Times New Roman" w:eastAsia="黑体" w:hAnsi="Times New Roman"/>
          <w:sz w:val="32"/>
          <w:szCs w:val="32"/>
        </w:rPr>
      </w:pPr>
    </w:p>
    <w:p w:rsidR="00FB5D2F" w:rsidRPr="005425CE" w:rsidRDefault="00FB5D2F">
      <w:pPr>
        <w:spacing w:line="600" w:lineRule="exact"/>
        <w:rPr>
          <w:rFonts w:ascii="Times New Roman" w:eastAsia="黑体" w:hAnsi="Times New Roman"/>
          <w:sz w:val="32"/>
          <w:szCs w:val="32"/>
        </w:rPr>
      </w:pPr>
    </w:p>
    <w:p w:rsidR="00FB5D2F" w:rsidRPr="005425CE" w:rsidRDefault="00FB5D2F">
      <w:pPr>
        <w:spacing w:line="600" w:lineRule="exact"/>
        <w:rPr>
          <w:rFonts w:ascii="Times New Roman" w:eastAsia="黑体" w:hAnsi="Times New Roman"/>
          <w:sz w:val="32"/>
          <w:szCs w:val="32"/>
        </w:rPr>
      </w:pPr>
    </w:p>
    <w:p w:rsidR="00FB5D2F" w:rsidRPr="005425CE" w:rsidRDefault="00FB5D2F">
      <w:pPr>
        <w:spacing w:line="600" w:lineRule="exact"/>
        <w:rPr>
          <w:rFonts w:ascii="Times New Roman" w:eastAsia="黑体" w:hAnsi="Times New Roman"/>
          <w:sz w:val="32"/>
          <w:szCs w:val="32"/>
        </w:rPr>
      </w:pPr>
    </w:p>
    <w:p w:rsidR="00FB5D2F" w:rsidRPr="005425CE" w:rsidRDefault="00FB5D2F">
      <w:pPr>
        <w:spacing w:line="600" w:lineRule="exact"/>
        <w:rPr>
          <w:rFonts w:ascii="Times New Roman" w:eastAsia="黑体" w:hAnsi="Times New Roman"/>
          <w:sz w:val="32"/>
          <w:szCs w:val="32"/>
        </w:rPr>
      </w:pPr>
    </w:p>
    <w:p w:rsidR="00FB5D2F" w:rsidRPr="005425CE" w:rsidRDefault="00FB5D2F">
      <w:pPr>
        <w:spacing w:line="600" w:lineRule="exact"/>
        <w:rPr>
          <w:rFonts w:ascii="Times New Roman" w:eastAsia="黑体" w:hAnsi="Times New Roman"/>
          <w:sz w:val="32"/>
          <w:szCs w:val="32"/>
        </w:rPr>
      </w:pPr>
    </w:p>
    <w:p w:rsidR="00FB5D2F" w:rsidRPr="005425CE" w:rsidRDefault="00FB5D2F">
      <w:pPr>
        <w:spacing w:line="600" w:lineRule="exact"/>
        <w:rPr>
          <w:rFonts w:ascii="Times New Roman" w:eastAsia="黑体" w:hAnsi="Times New Roman"/>
          <w:sz w:val="32"/>
          <w:szCs w:val="32"/>
        </w:rPr>
      </w:pPr>
    </w:p>
    <w:p w:rsidR="00FB5D2F" w:rsidRPr="005425CE" w:rsidRDefault="00FB5D2F">
      <w:pPr>
        <w:spacing w:line="600" w:lineRule="exact"/>
        <w:rPr>
          <w:rFonts w:ascii="Times New Roman" w:eastAsia="黑体" w:hAnsi="Times New Roman"/>
          <w:sz w:val="32"/>
          <w:szCs w:val="32"/>
        </w:rPr>
      </w:pPr>
    </w:p>
    <w:p w:rsidR="00FB5D2F" w:rsidRPr="005425CE" w:rsidRDefault="00FB5D2F">
      <w:pPr>
        <w:spacing w:line="600" w:lineRule="exact"/>
        <w:rPr>
          <w:rFonts w:ascii="Times New Roman" w:eastAsia="黑体" w:hAnsi="Times New Roman"/>
          <w:sz w:val="32"/>
          <w:szCs w:val="32"/>
        </w:rPr>
      </w:pPr>
    </w:p>
    <w:p w:rsidR="00FB5D2F" w:rsidRPr="005425CE" w:rsidRDefault="00000000">
      <w:pPr>
        <w:spacing w:line="600" w:lineRule="exact"/>
        <w:rPr>
          <w:rFonts w:ascii="Times New Roman" w:eastAsia="黑体" w:hAnsi="Times New Roman"/>
          <w:sz w:val="32"/>
          <w:szCs w:val="32"/>
        </w:rPr>
      </w:pPr>
      <w:r w:rsidRPr="005425CE">
        <w:rPr>
          <w:rFonts w:ascii="Times New Roman" w:eastAsia="黑体" w:hAnsi="Times New Roman"/>
          <w:sz w:val="32"/>
          <w:szCs w:val="32"/>
        </w:rPr>
        <w:lastRenderedPageBreak/>
        <w:t>附件</w:t>
      </w:r>
      <w:r w:rsidRPr="005425CE">
        <w:rPr>
          <w:rFonts w:ascii="Times New Roman" w:eastAsia="黑体" w:hAnsi="Times New Roman"/>
          <w:sz w:val="32"/>
          <w:szCs w:val="32"/>
        </w:rPr>
        <w:t>3</w:t>
      </w:r>
    </w:p>
    <w:p w:rsidR="00FB5D2F" w:rsidRPr="005425CE" w:rsidRDefault="00FB5D2F">
      <w:pPr>
        <w:spacing w:line="600" w:lineRule="exact"/>
        <w:ind w:firstLineChars="200" w:firstLine="480"/>
        <w:rPr>
          <w:rFonts w:ascii="Times New Roman" w:hAnsi="Times New Roman"/>
          <w:sz w:val="24"/>
          <w:szCs w:val="32"/>
        </w:rPr>
      </w:pPr>
    </w:p>
    <w:p w:rsidR="00FB5D2F" w:rsidRPr="005425CE" w:rsidRDefault="00000000">
      <w:pPr>
        <w:spacing w:line="700" w:lineRule="exact"/>
        <w:jc w:val="center"/>
        <w:rPr>
          <w:rFonts w:ascii="Times New Roman" w:eastAsia="方正小标宋简体" w:hAnsi="Times New Roman"/>
          <w:sz w:val="44"/>
          <w:szCs w:val="44"/>
        </w:rPr>
      </w:pPr>
      <w:r w:rsidRPr="005425CE">
        <w:rPr>
          <w:rFonts w:ascii="Times New Roman" w:eastAsia="方正小标宋简体" w:hAnsi="Times New Roman"/>
          <w:sz w:val="44"/>
          <w:szCs w:val="44"/>
        </w:rPr>
        <w:t>市（县）人民政府自然资源主管部门</w:t>
      </w:r>
    </w:p>
    <w:p w:rsidR="00FB5D2F" w:rsidRPr="005425CE" w:rsidRDefault="00000000">
      <w:pPr>
        <w:spacing w:line="700" w:lineRule="exact"/>
        <w:jc w:val="center"/>
        <w:rPr>
          <w:rFonts w:ascii="Times New Roman" w:eastAsia="方正小标宋简体" w:hAnsi="Times New Roman"/>
          <w:sz w:val="44"/>
          <w:szCs w:val="44"/>
        </w:rPr>
      </w:pPr>
      <w:r w:rsidRPr="005425CE">
        <w:rPr>
          <w:rFonts w:ascii="Times New Roman" w:eastAsia="方正小标宋简体" w:hAnsi="Times New Roman"/>
          <w:sz w:val="44"/>
          <w:szCs w:val="44"/>
        </w:rPr>
        <w:t>确定的出让宗地规划条件</w:t>
      </w:r>
    </w:p>
    <w:p w:rsidR="00FB5D2F" w:rsidRPr="005425CE" w:rsidRDefault="00FB5D2F">
      <w:pPr>
        <w:spacing w:after="100" w:afterAutospacing="1" w:line="520" w:lineRule="exact"/>
        <w:jc w:val="center"/>
        <w:rPr>
          <w:rFonts w:ascii="Times New Roman" w:eastAsia="仿宋_GB2312" w:hAnsi="Times New Roman"/>
          <w:sz w:val="30"/>
          <w:szCs w:val="30"/>
        </w:rPr>
      </w:pPr>
    </w:p>
    <w:p w:rsidR="00FB5D2F" w:rsidRPr="005425CE" w:rsidRDefault="00FB5D2F">
      <w:pPr>
        <w:spacing w:after="100" w:afterAutospacing="1" w:line="520" w:lineRule="exact"/>
        <w:ind w:firstLine="600"/>
        <w:jc w:val="center"/>
        <w:rPr>
          <w:rFonts w:ascii="Times New Roman" w:eastAsia="方正仿宋_GB2312" w:hAnsi="Times New Roman"/>
          <w:sz w:val="30"/>
          <w:szCs w:val="30"/>
        </w:rPr>
      </w:pPr>
    </w:p>
    <w:sectPr w:rsidR="00FB5D2F" w:rsidRPr="005425CE">
      <w:pgSz w:w="11906" w:h="16838"/>
      <w:pgMar w:top="1440" w:right="1800" w:bottom="1440" w:left="1800" w:header="851" w:footer="992" w:gutter="0"/>
      <w:pgNumType w:start="1"/>
      <w:cols w:space="720"/>
      <w:titlePg/>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7E388B" w:rsidRDefault="007E388B">
      <w:r>
        <w:separator/>
      </w:r>
    </w:p>
  </w:endnote>
  <w:endnote w:type="continuationSeparator" w:id="0">
    <w:p w:rsidR="007E388B" w:rsidRDefault="007E38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方正仿宋_GB2312">
    <w:altName w:val="仿宋"/>
    <w:charset w:val="86"/>
    <w:family w:val="auto"/>
    <w:pitch w:val="default"/>
    <w:sig w:usb0="00000000" w:usb1="00000000" w:usb2="00000012" w:usb3="00000000" w:csb0="00040001" w:csb1="00000000"/>
    <w:embedRegular r:id="rId1" w:fontKey="{D67C6A5E-B24C-4986-B565-C898869B248D}"/>
  </w:font>
  <w:font w:name="仿宋">
    <w:panose1 w:val="02010609060101010101"/>
    <w:charset w:val="86"/>
    <w:family w:val="modern"/>
    <w:pitch w:val="fixed"/>
    <w:sig w:usb0="800002BF" w:usb1="38CF7CFA" w:usb2="00000016" w:usb3="00000000" w:csb0="00040001" w:csb1="00000000"/>
    <w:embedRegular r:id="rId2" w:subsetted="1" w:fontKey="{7E67E14C-97BD-4398-9233-3A71E6116D1E}"/>
    <w:embedBold r:id="rId3" w:subsetted="1" w:fontKey="{7FA39424-8BD0-4815-81E8-E7CD3F67D825}"/>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华文行楷">
    <w:panose1 w:val="02010800040101010101"/>
    <w:charset w:val="86"/>
    <w:family w:val="auto"/>
    <w:pitch w:val="variable"/>
    <w:sig w:usb0="00000001" w:usb1="080F0000" w:usb2="00000010" w:usb3="00000000" w:csb0="00040000" w:csb1="00000000"/>
    <w:embedRegular r:id="rId4" w:subsetted="1" w:fontKey="{62B8EC87-04BA-4550-9FC2-47F5E4E93DF3}"/>
  </w:font>
  <w:font w:name="楷体">
    <w:panose1 w:val="02010609060101010101"/>
    <w:charset w:val="86"/>
    <w:family w:val="modern"/>
    <w:pitch w:val="fixed"/>
    <w:sig w:usb0="800002BF" w:usb1="38CF7CFA" w:usb2="00000016" w:usb3="00000000" w:csb0="00040001" w:csb1="00000000"/>
    <w:embedRegular r:id="rId5" w:subsetted="1" w:fontKey="{9F617844-AFC9-41F9-8584-2A5A37CCF3FB}"/>
  </w:font>
  <w:font w:name="黑体">
    <w:altName w:val="SimHei"/>
    <w:panose1 w:val="02010609060101010101"/>
    <w:charset w:val="86"/>
    <w:family w:val="modern"/>
    <w:pitch w:val="fixed"/>
    <w:sig w:usb0="800002BF" w:usb1="38CF7CFA" w:usb2="00000016" w:usb3="00000000" w:csb0="00040001" w:csb1="00000000"/>
    <w:embedRegular r:id="rId6" w:subsetted="1" w:fontKey="{86809306-4DD8-4594-A0B0-53720DAD4AAE}"/>
    <w:embedBold r:id="rId7" w:subsetted="1" w:fontKey="{5D4EBA97-D167-4238-97F0-64AB2786CAE8}"/>
  </w:font>
  <w:font w:name="仿宋_GB2312">
    <w:panose1 w:val="02010609030101010101"/>
    <w:charset w:val="86"/>
    <w:family w:val="modern"/>
    <w:pitch w:val="fixed"/>
    <w:sig w:usb0="00000001" w:usb1="080E0000" w:usb2="00000010" w:usb3="00000000" w:csb0="00040000" w:csb1="00000000"/>
    <w:embedRegular r:id="rId8" w:subsetted="1" w:fontKey="{D7DB3725-C76C-461F-9D60-E79D86AA966E}"/>
    <w:embedBold r:id="rId9" w:subsetted="1" w:fontKey="{0B60165D-674B-4195-9148-1CAC7C42C4D3}"/>
  </w:font>
  <w:font w:name="方正小标宋_GBK">
    <w:altName w:val="微软雅黑"/>
    <w:charset w:val="86"/>
    <w:family w:val="script"/>
    <w:pitch w:val="default"/>
    <w:sig w:usb0="00000000" w:usb1="00000000" w:usb2="00082016" w:usb3="00000000" w:csb0="00040001" w:csb1="00000000"/>
    <w:embedRegular r:id="rId10" w:fontKey="{91D0AA68-41D2-41DC-9FD9-0D6F9EBFD6A2}"/>
  </w:font>
  <w:font w:name="微软雅黑">
    <w:panose1 w:val="020B0503020204020204"/>
    <w:charset w:val="86"/>
    <w:family w:val="swiss"/>
    <w:pitch w:val="variable"/>
    <w:sig w:usb0="80000287" w:usb1="2ACF3C50" w:usb2="00000016" w:usb3="00000000" w:csb0="0004001F" w:csb1="00000000"/>
    <w:embedRegular r:id="rId11" w:subsetted="1" w:fontKey="{F262B6BD-0675-4775-8583-B04569AE8B42}"/>
  </w:font>
  <w:font w:name="方正小标宋简体">
    <w:altName w:val="微软雅黑"/>
    <w:charset w:val="86"/>
    <w:family w:val="auto"/>
    <w:pitch w:val="default"/>
    <w:sig w:usb0="00000000" w:usb1="00000000" w:usb2="00000000" w:usb3="00000000" w:csb0="00040000" w:csb1="00000000"/>
    <w:embedRegular r:id="rId12" w:fontKey="{5BCBDC08-2D9F-4FBB-9D16-A2B04A5A2E3F}"/>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FB5D2F" w:rsidRDefault="00FB5D2F">
    <w:pPr>
      <w:pStyle w:val="ab"/>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FB5D2F" w:rsidRDefault="00FB5D2F">
    <w:pPr>
      <w:pStyle w:val="ab"/>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FB5D2F" w:rsidRDefault="00FB5D2F">
    <w:pPr>
      <w:pStyle w:val="ab"/>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FB5D2F" w:rsidRDefault="00FB5D2F">
    <w:pPr>
      <w:pStyle w:val="ab"/>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FB5D2F" w:rsidRDefault="00FB5D2F">
    <w:pPr>
      <w:pStyle w:val="ab"/>
      <w:jc w:val="center"/>
    </w:pPr>
  </w:p>
  <w:p w:rsidR="00FB5D2F" w:rsidRDefault="00FB5D2F">
    <w:pPr>
      <w:pStyle w:val="ab"/>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FB5D2F" w:rsidRDefault="00FB5D2F">
    <w:pPr>
      <w:pStyle w:val="ab"/>
      <w:jc w:val="center"/>
    </w:pPr>
  </w:p>
  <w:p w:rsidR="00FB5D2F" w:rsidRDefault="00FB5D2F">
    <w:pPr>
      <w:pStyle w:val="ab"/>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FB5D2F" w:rsidRDefault="00000000">
    <w:pPr>
      <w:pStyle w:val="ab"/>
      <w:jc w:val="center"/>
    </w:pPr>
    <w:r>
      <w:rPr>
        <w:noProof/>
      </w:rPr>
      <mc:AlternateContent>
        <mc:Choice Requires="wps">
          <w:drawing>
            <wp:anchor distT="0" distB="0" distL="114300" distR="114300" simplePos="0" relativeHeight="251657216" behindDoc="0" locked="0" layoutInCell="1" allowOverlap="1">
              <wp:simplePos x="0" y="0"/>
              <wp:positionH relativeFrom="margin">
                <wp:align>center</wp:align>
              </wp:positionH>
              <wp:positionV relativeFrom="paragraph">
                <wp:posOffset>0</wp:posOffset>
              </wp:positionV>
              <wp:extent cx="58420" cy="139700"/>
              <wp:effectExtent l="0" t="0" r="0" b="0"/>
              <wp:wrapNone/>
              <wp:docPr id="1295875699" name="文本框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420" cy="139700"/>
                      </a:xfrm>
                      <a:prstGeom prst="rect">
                        <a:avLst/>
                      </a:prstGeom>
                      <a:noFill/>
                      <a:ln>
                        <a:noFill/>
                      </a:ln>
                    </wps:spPr>
                    <wps:txbx>
                      <w:txbxContent>
                        <w:p w:rsidR="00FB5D2F" w:rsidRDefault="00000000">
                          <w:pPr>
                            <w:pStyle w:val="a5"/>
                            <w:tabs>
                              <w:tab w:val="center" w:pos="4153"/>
                              <w:tab w:val="right" w:pos="8306"/>
                            </w:tabs>
                            <w:jc w:val="center"/>
                            <w:rPr>
                              <w:rFonts w:hint="eastAsia"/>
                            </w:rPr>
                          </w:pPr>
                          <w:r>
                            <w:fldChar w:fldCharType="begin"/>
                          </w:r>
                          <w:r>
                            <w:instrText>PAGE   \* MERGEFORMAT</w:instrText>
                          </w:r>
                          <w:r>
                            <w:fldChar w:fldCharType="separate"/>
                          </w:r>
                          <w:r>
                            <w:rPr>
                              <w:lang w:val="zh-CN"/>
                            </w:rPr>
                            <w:t>2</w:t>
                          </w:r>
                          <w:r>
                            <w:fldChar w:fldCharType="end"/>
                          </w:r>
                        </w:p>
                      </w:txbxContent>
                    </wps:txbx>
                    <wps:bodyPr rot="0" vert="horz" wrap="none" lIns="0" tIns="0" rIns="0" bIns="0" anchor="t" anchorCtr="0" upright="1">
                      <a:spAutoFit/>
                    </wps:bodyPr>
                  </wps:wsp>
                </a:graphicData>
              </a:graphic>
            </wp:anchor>
          </w:drawing>
        </mc:Choice>
        <mc:Fallback>
          <w:pict>
            <v:shapetype id="_x0000_t202" coordsize="21600,21600" o:spt="202" path="m,l,21600r21600,l21600,xe">
              <v:stroke joinstyle="miter"/>
              <v:path gradientshapeok="t" o:connecttype="rect"/>
            </v:shapetype>
            <v:shape id="文本框 3" o:spid="_x0000_s1026" type="#_x0000_t202" style="position:absolute;left:0;text-align:left;margin-left:0;margin-top:0;width:4.6pt;height:11pt;z-index:251657216;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" filled="f" stroked="f">
              <v:textbox style="mso-fit-shape-to-text:t" inset="0,0,0,0">
                <w:txbxContent>
                  <w:p w:rsidR="00FB5D2F" w:rsidRDefault="00000000">
                    <w:pPr>
                      <w:pStyle w:val="a5"/>
                      <w:tabs>
                        <w:tab w:val="center" w:pos="4153"/>
                        <w:tab w:val="right" w:pos="8306"/>
                      </w:tabs>
                      <w:jc w:val="center"/>
                      <w:rPr>
                        <w:rFonts w:hint="eastAsia"/>
                      </w:rPr>
                    </w:pPr>
                    <w:r>
                      <w:fldChar w:fldCharType="begin"/>
                    </w:r>
                    <w:r>
                      <w:instrText>PAGE   \* MERGEFORMAT</w:instrText>
                    </w:r>
                    <w:r>
                      <w:fldChar w:fldCharType="separate"/>
                    </w:r>
                    <w:r>
                      <w:rPr>
                        <w:lang w:val="zh-CN"/>
                      </w:rPr>
                      <w:t>2</w:t>
                    </w:r>
                    <w:r>
                      <w:fldChar w:fldCharType="end"/>
                    </w:r>
                  </w:p>
                </w:txbxContent>
              </v:textbox>
              <w10:wrap anchorx="margin"/>
            </v:shape>
          </w:pict>
        </mc:Fallback>
      </mc:AlternateContent>
    </w:r>
  </w:p>
  <w:p w:rsidR="00FB5D2F" w:rsidRDefault="00FB5D2F">
    <w:pPr>
      <w:pStyle w:val="ab"/>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FB5D2F" w:rsidRDefault="00000000">
    <w:pPr>
      <w:pStyle w:val="ab"/>
      <w:jc w:val="center"/>
    </w:pPr>
    <w:r>
      <w:rPr>
        <w:noProof/>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58420" cy="139700"/>
              <wp:effectExtent l="0" t="0" r="0" b="0"/>
              <wp:wrapNone/>
              <wp:docPr id="91964287" name="文本框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420" cy="139700"/>
                      </a:xfrm>
                      <a:prstGeom prst="rect">
                        <a:avLst/>
                      </a:prstGeom>
                      <a:noFill/>
                      <a:ln>
                        <a:noFill/>
                      </a:ln>
                    </wps:spPr>
                    <wps:txbx>
                      <w:txbxContent>
                        <w:p w:rsidR="00FB5D2F" w:rsidRDefault="00000000">
                          <w:pPr>
                            <w:pStyle w:val="a5"/>
                            <w:tabs>
                              <w:tab w:val="center" w:pos="4153"/>
                              <w:tab w:val="right" w:pos="8306"/>
                            </w:tabs>
                            <w:jc w:val="center"/>
                            <w:rPr>
                              <w:rFonts w:hint="eastAsia"/>
                            </w:rPr>
                          </w:pPr>
                          <w:r>
                            <w:fldChar w:fldCharType="begin"/>
                          </w:r>
                          <w:r>
                            <w:instrText>PAGE   \* MERGEFORMAT</w:instrText>
                          </w:r>
                          <w:r>
                            <w:fldChar w:fldCharType="separate"/>
                          </w:r>
                          <w:r>
                            <w:rPr>
                              <w:lang w:val="zh-CN"/>
                            </w:rPr>
                            <w:t>2</w:t>
                          </w:r>
                          <w:r>
                            <w:fldChar w:fldCharType="end"/>
                          </w:r>
                        </w:p>
                      </w:txbxContent>
                    </wps:txbx>
                    <wps:bodyPr rot="0" vert="horz" wrap="none" lIns="0" tIns="0" rIns="0" bIns="0" anchor="t" anchorCtr="0" upright="1">
                      <a:spAutoFit/>
                    </wps:bodyPr>
                  </wps:wsp>
                </a:graphicData>
              </a:graphic>
            </wp:anchor>
          </w:drawing>
        </mc:Choice>
        <mc:Fallback>
          <w:pict>
            <v:shapetype id="_x0000_t202" coordsize="21600,21600" o:spt="202" path="m,l,21600r21600,l21600,xe">
              <v:stroke joinstyle="miter"/>
              <v:path gradientshapeok="t" o:connecttype="rect"/>
            </v:shapetype>
            <v:shape id="文本框 4" o:spid="_x0000_s1027" type="#_x0000_t202" style="position:absolute;left:0;text-align:left;margin-left:0;margin-top:0;width:4.6pt;height:11pt;z-index:251661312;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" filled="f" stroked="f">
              <v:textbox style="mso-fit-shape-to-text:t" inset="0,0,0,0">
                <w:txbxContent>
                  <w:p w:rsidR="00FB5D2F" w:rsidRDefault="00000000">
                    <w:pPr>
                      <w:pStyle w:val="a5"/>
                      <w:tabs>
                        <w:tab w:val="center" w:pos="4153"/>
                        <w:tab w:val="right" w:pos="8306"/>
                      </w:tabs>
                      <w:jc w:val="center"/>
                      <w:rPr>
                        <w:rFonts w:hint="eastAsia"/>
                      </w:rPr>
                    </w:pPr>
                    <w:r>
                      <w:fldChar w:fldCharType="begin"/>
                    </w:r>
                    <w:r>
                      <w:instrText>PAGE   \* MERGEFORMAT</w:instrText>
                    </w:r>
                    <w:r>
                      <w:fldChar w:fldCharType="separate"/>
                    </w:r>
                    <w:r>
                      <w:rPr>
                        <w:lang w:val="zh-CN"/>
                      </w:rPr>
                      <w:t>2</w:t>
                    </w:r>
                    <w:r>
                      <w:fldChar w:fldCharType="end"/>
                    </w:r>
                  </w:p>
                </w:txbxContent>
              </v:textbox>
              <w10:wrap anchorx="margin"/>
            </v:shape>
          </w:pict>
        </mc:Fallback>
      </mc:AlternateContent>
    </w:r>
  </w:p>
  <w:p w:rsidR="00FB5D2F" w:rsidRDefault="00FB5D2F">
    <w:pPr>
      <w:pStyle w:val="ab"/>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7E388B" w:rsidRDefault="007E388B">
      <w:r>
        <w:separator/>
      </w:r>
    </w:p>
  </w:footnote>
  <w:footnote w:type="continuationSeparator" w:id="0">
    <w:p w:rsidR="007E388B" w:rsidRDefault="007E388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FB5D2F" w:rsidRDefault="00FB5D2F">
    <w:pPr>
      <w:pStyle w:val="ac"/>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FB5D2F" w:rsidRDefault="00FB5D2F">
    <w:pPr>
      <w:pStyle w:val="ac"/>
      <w:pBdr>
        <w:bottom w:val="none" w:sz="0" w:space="0" w:color="auto"/>
      </w:pBd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FB5D2F" w:rsidRDefault="00FB5D2F">
    <w:pPr>
      <w:pStyle w:val="ac"/>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FB5D2F" w:rsidRDefault="00FB5D2F">
    <w:pPr>
      <w:pStyle w:val="ac"/>
      <w:pBdr>
        <w:bottom w:val="none" w:sz="0" w:space="0" w:color="auto"/>
      </w:pBd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FB5D2F" w:rsidRDefault="00FB5D2F">
    <w:pPr>
      <w:pStyle w:val="ac"/>
      <w:pBdr>
        <w:bottom w:val="none" w:sz="0" w:space="0" w:color="auto"/>
      </w:pBd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FB5D2F" w:rsidRDefault="00000000">
    <w:pPr>
      <w:pStyle w:val="ac"/>
      <w:pBdr>
        <w:bottom w:val="none" w:sz="0" w:space="0" w:color="auto"/>
      </w:pBdr>
      <w:tabs>
        <w:tab w:val="clear" w:pos="8306"/>
        <w:tab w:val="left" w:pos="4683"/>
      </w:tabs>
      <w:jc w:val="left"/>
    </w:pPr>
    <w:r>
      <w:tab/>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0629422"/>
    <w:multiLevelType w:val="singleLevel"/>
    <w:tmpl w:val="F0629422"/>
    <w:lvl w:ilvl="0">
      <w:start w:val="1"/>
      <w:numFmt w:val="chineseCounting"/>
      <w:suff w:val="nothing"/>
      <w:lvlText w:val="（%1）"/>
      <w:lvlJc w:val="left"/>
      <w:rPr>
        <w:rFonts w:hint="eastAsia"/>
      </w:rPr>
    </w:lvl>
  </w:abstractNum>
  <w:num w:numId="1" w16cid:durableId="212279777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saveSubsetFonts/>
  <w:bordersDoNotSurroundHeader/>
  <w:bordersDoNotSurroundFooter/>
  <w:proofState w:spelling="clean" w:grammar="clean"/>
  <w:defaultTabStop w:val="425"/>
  <w:drawingGridHorizontalSpacing w:val="105"/>
  <w:drawingGridVerticalSpacing w:val="156"/>
  <w:noPunctuationKerning/>
  <w:characterSpacingControl w:val="compressPunctuation"/>
  <w:doNotValidateAgainstSchema/>
  <w:doNotDemarcateInvalidXml/>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YjJkMzhiN2Q1MjFhN2EyOTkzYjAzYWQ5OTdhMjQ0NjEifQ=="/>
  </w:docVars>
  <w:rsids>
    <w:rsidRoot w:val="00172A27"/>
    <w:rsid w:val="00000B3C"/>
    <w:rsid w:val="000017A6"/>
    <w:rsid w:val="00001AAA"/>
    <w:rsid w:val="000024DC"/>
    <w:rsid w:val="00002745"/>
    <w:rsid w:val="00002EE2"/>
    <w:rsid w:val="000034A9"/>
    <w:rsid w:val="00005B37"/>
    <w:rsid w:val="0001255F"/>
    <w:rsid w:val="00017853"/>
    <w:rsid w:val="000178E2"/>
    <w:rsid w:val="00020AC6"/>
    <w:rsid w:val="00021AD9"/>
    <w:rsid w:val="00023C8F"/>
    <w:rsid w:val="00024134"/>
    <w:rsid w:val="00024FF5"/>
    <w:rsid w:val="00025CF7"/>
    <w:rsid w:val="00030D03"/>
    <w:rsid w:val="00033D2B"/>
    <w:rsid w:val="00034C5D"/>
    <w:rsid w:val="0003785A"/>
    <w:rsid w:val="00044E06"/>
    <w:rsid w:val="0005408E"/>
    <w:rsid w:val="000546DE"/>
    <w:rsid w:val="00055085"/>
    <w:rsid w:val="00055D46"/>
    <w:rsid w:val="00056331"/>
    <w:rsid w:val="00056B23"/>
    <w:rsid w:val="00056CAA"/>
    <w:rsid w:val="00057F0D"/>
    <w:rsid w:val="000607CB"/>
    <w:rsid w:val="00060865"/>
    <w:rsid w:val="00060C9A"/>
    <w:rsid w:val="00062C81"/>
    <w:rsid w:val="00064445"/>
    <w:rsid w:val="00066063"/>
    <w:rsid w:val="000669D7"/>
    <w:rsid w:val="000670B8"/>
    <w:rsid w:val="000714EE"/>
    <w:rsid w:val="0007385F"/>
    <w:rsid w:val="000766D1"/>
    <w:rsid w:val="000818A3"/>
    <w:rsid w:val="00081B4F"/>
    <w:rsid w:val="000832C9"/>
    <w:rsid w:val="00083EE1"/>
    <w:rsid w:val="00085CF0"/>
    <w:rsid w:val="000873E4"/>
    <w:rsid w:val="00096AC3"/>
    <w:rsid w:val="000A38D9"/>
    <w:rsid w:val="000A3DB3"/>
    <w:rsid w:val="000B4A90"/>
    <w:rsid w:val="000C28DE"/>
    <w:rsid w:val="000C415A"/>
    <w:rsid w:val="000C44FD"/>
    <w:rsid w:val="000C59D8"/>
    <w:rsid w:val="000C5ABD"/>
    <w:rsid w:val="000C5EAD"/>
    <w:rsid w:val="000C603D"/>
    <w:rsid w:val="000C7FAE"/>
    <w:rsid w:val="000D1FD3"/>
    <w:rsid w:val="000D4700"/>
    <w:rsid w:val="000E0ACA"/>
    <w:rsid w:val="000E586F"/>
    <w:rsid w:val="000E7EBF"/>
    <w:rsid w:val="000F1F52"/>
    <w:rsid w:val="000F2731"/>
    <w:rsid w:val="000F5320"/>
    <w:rsid w:val="000F5B64"/>
    <w:rsid w:val="000F5E36"/>
    <w:rsid w:val="000F6B62"/>
    <w:rsid w:val="00101BBB"/>
    <w:rsid w:val="00105494"/>
    <w:rsid w:val="001132C8"/>
    <w:rsid w:val="00113845"/>
    <w:rsid w:val="00114A19"/>
    <w:rsid w:val="00115576"/>
    <w:rsid w:val="00124A6C"/>
    <w:rsid w:val="001257B3"/>
    <w:rsid w:val="00130387"/>
    <w:rsid w:val="00132622"/>
    <w:rsid w:val="0013311A"/>
    <w:rsid w:val="00136960"/>
    <w:rsid w:val="00137C24"/>
    <w:rsid w:val="00145BAD"/>
    <w:rsid w:val="00145FF3"/>
    <w:rsid w:val="00146D82"/>
    <w:rsid w:val="00146F2D"/>
    <w:rsid w:val="00147E90"/>
    <w:rsid w:val="00150A82"/>
    <w:rsid w:val="001537B3"/>
    <w:rsid w:val="0015602A"/>
    <w:rsid w:val="00156506"/>
    <w:rsid w:val="0015764A"/>
    <w:rsid w:val="00157907"/>
    <w:rsid w:val="00157A59"/>
    <w:rsid w:val="00157ACB"/>
    <w:rsid w:val="00162C40"/>
    <w:rsid w:val="00165198"/>
    <w:rsid w:val="0016577F"/>
    <w:rsid w:val="00166BF0"/>
    <w:rsid w:val="001703A4"/>
    <w:rsid w:val="00171675"/>
    <w:rsid w:val="00172A27"/>
    <w:rsid w:val="00173B65"/>
    <w:rsid w:val="00177341"/>
    <w:rsid w:val="00185948"/>
    <w:rsid w:val="00185C15"/>
    <w:rsid w:val="00187230"/>
    <w:rsid w:val="00190239"/>
    <w:rsid w:val="00192131"/>
    <w:rsid w:val="00192178"/>
    <w:rsid w:val="0019445C"/>
    <w:rsid w:val="001945F3"/>
    <w:rsid w:val="00194A39"/>
    <w:rsid w:val="00196D1A"/>
    <w:rsid w:val="0019737E"/>
    <w:rsid w:val="001A00A9"/>
    <w:rsid w:val="001A0FC7"/>
    <w:rsid w:val="001A2F28"/>
    <w:rsid w:val="001A34FC"/>
    <w:rsid w:val="001A3E01"/>
    <w:rsid w:val="001A5D6E"/>
    <w:rsid w:val="001A7270"/>
    <w:rsid w:val="001B644E"/>
    <w:rsid w:val="001C7734"/>
    <w:rsid w:val="001D37DC"/>
    <w:rsid w:val="001D5A4E"/>
    <w:rsid w:val="001D7469"/>
    <w:rsid w:val="001E1076"/>
    <w:rsid w:val="001E3E6D"/>
    <w:rsid w:val="001E52F8"/>
    <w:rsid w:val="001E6358"/>
    <w:rsid w:val="001E7952"/>
    <w:rsid w:val="001F3955"/>
    <w:rsid w:val="001F3D52"/>
    <w:rsid w:val="001F4588"/>
    <w:rsid w:val="001F5B9B"/>
    <w:rsid w:val="001F6BED"/>
    <w:rsid w:val="0020318E"/>
    <w:rsid w:val="002039B0"/>
    <w:rsid w:val="0020550A"/>
    <w:rsid w:val="00207C08"/>
    <w:rsid w:val="00210AD4"/>
    <w:rsid w:val="00211A45"/>
    <w:rsid w:val="00212FA5"/>
    <w:rsid w:val="002139F3"/>
    <w:rsid w:val="00215530"/>
    <w:rsid w:val="002162E3"/>
    <w:rsid w:val="0021698D"/>
    <w:rsid w:val="0021735E"/>
    <w:rsid w:val="00217B92"/>
    <w:rsid w:val="002203CF"/>
    <w:rsid w:val="00222BFC"/>
    <w:rsid w:val="00224937"/>
    <w:rsid w:val="00230401"/>
    <w:rsid w:val="00232285"/>
    <w:rsid w:val="00232598"/>
    <w:rsid w:val="002328CE"/>
    <w:rsid w:val="002335F9"/>
    <w:rsid w:val="00233735"/>
    <w:rsid w:val="0023537F"/>
    <w:rsid w:val="0023796B"/>
    <w:rsid w:val="00240744"/>
    <w:rsid w:val="00244B56"/>
    <w:rsid w:val="00247FED"/>
    <w:rsid w:val="0025091D"/>
    <w:rsid w:val="002524AE"/>
    <w:rsid w:val="00254EAB"/>
    <w:rsid w:val="002550FD"/>
    <w:rsid w:val="002622F4"/>
    <w:rsid w:val="00262EF9"/>
    <w:rsid w:val="00264E86"/>
    <w:rsid w:val="00264F59"/>
    <w:rsid w:val="00266EBE"/>
    <w:rsid w:val="002741B3"/>
    <w:rsid w:val="0027454B"/>
    <w:rsid w:val="00274D19"/>
    <w:rsid w:val="00275860"/>
    <w:rsid w:val="00286B3B"/>
    <w:rsid w:val="00286D94"/>
    <w:rsid w:val="00286FB5"/>
    <w:rsid w:val="00287EEA"/>
    <w:rsid w:val="00291095"/>
    <w:rsid w:val="00291B0D"/>
    <w:rsid w:val="00293960"/>
    <w:rsid w:val="0029757C"/>
    <w:rsid w:val="002A2EAD"/>
    <w:rsid w:val="002A4D26"/>
    <w:rsid w:val="002A4EB9"/>
    <w:rsid w:val="002A533C"/>
    <w:rsid w:val="002A69EA"/>
    <w:rsid w:val="002A7F66"/>
    <w:rsid w:val="002A7F9D"/>
    <w:rsid w:val="002B03DE"/>
    <w:rsid w:val="002B0549"/>
    <w:rsid w:val="002B1937"/>
    <w:rsid w:val="002B29B2"/>
    <w:rsid w:val="002B2D24"/>
    <w:rsid w:val="002B3FCC"/>
    <w:rsid w:val="002B5F65"/>
    <w:rsid w:val="002C5C5B"/>
    <w:rsid w:val="002C6E27"/>
    <w:rsid w:val="002D0A93"/>
    <w:rsid w:val="002D19FF"/>
    <w:rsid w:val="002D3834"/>
    <w:rsid w:val="002D4CE8"/>
    <w:rsid w:val="002E1D2D"/>
    <w:rsid w:val="002E2A0C"/>
    <w:rsid w:val="002E3928"/>
    <w:rsid w:val="002E4988"/>
    <w:rsid w:val="002E49D9"/>
    <w:rsid w:val="002E4A29"/>
    <w:rsid w:val="002E5D12"/>
    <w:rsid w:val="002E5E1F"/>
    <w:rsid w:val="002E62A8"/>
    <w:rsid w:val="002F12B6"/>
    <w:rsid w:val="002F46C4"/>
    <w:rsid w:val="002F4874"/>
    <w:rsid w:val="002F4B1A"/>
    <w:rsid w:val="002F5F2D"/>
    <w:rsid w:val="002F678F"/>
    <w:rsid w:val="002F77EE"/>
    <w:rsid w:val="002F7D2B"/>
    <w:rsid w:val="00302959"/>
    <w:rsid w:val="00302BB2"/>
    <w:rsid w:val="003043E2"/>
    <w:rsid w:val="00304AE2"/>
    <w:rsid w:val="0030546C"/>
    <w:rsid w:val="00306059"/>
    <w:rsid w:val="003072F0"/>
    <w:rsid w:val="003072F2"/>
    <w:rsid w:val="0031051D"/>
    <w:rsid w:val="00312D26"/>
    <w:rsid w:val="00314F25"/>
    <w:rsid w:val="00321696"/>
    <w:rsid w:val="00322EB5"/>
    <w:rsid w:val="003234EF"/>
    <w:rsid w:val="00326947"/>
    <w:rsid w:val="003270D9"/>
    <w:rsid w:val="00327C09"/>
    <w:rsid w:val="003315F9"/>
    <w:rsid w:val="00332C2B"/>
    <w:rsid w:val="00332C9C"/>
    <w:rsid w:val="003338DB"/>
    <w:rsid w:val="00336977"/>
    <w:rsid w:val="003417F9"/>
    <w:rsid w:val="00342681"/>
    <w:rsid w:val="00343A49"/>
    <w:rsid w:val="003452CF"/>
    <w:rsid w:val="0034618D"/>
    <w:rsid w:val="00346F90"/>
    <w:rsid w:val="00347CC7"/>
    <w:rsid w:val="0035002B"/>
    <w:rsid w:val="003513C4"/>
    <w:rsid w:val="00354E39"/>
    <w:rsid w:val="00355AE2"/>
    <w:rsid w:val="00356ACA"/>
    <w:rsid w:val="00361679"/>
    <w:rsid w:val="0037211E"/>
    <w:rsid w:val="00372210"/>
    <w:rsid w:val="00374F7A"/>
    <w:rsid w:val="00376473"/>
    <w:rsid w:val="00377CA0"/>
    <w:rsid w:val="00381895"/>
    <w:rsid w:val="003863E9"/>
    <w:rsid w:val="00386912"/>
    <w:rsid w:val="003869AB"/>
    <w:rsid w:val="00386CF7"/>
    <w:rsid w:val="00392A10"/>
    <w:rsid w:val="00394062"/>
    <w:rsid w:val="0039692E"/>
    <w:rsid w:val="00396C21"/>
    <w:rsid w:val="003A12D2"/>
    <w:rsid w:val="003A27AC"/>
    <w:rsid w:val="003A65D2"/>
    <w:rsid w:val="003A72D4"/>
    <w:rsid w:val="003B0696"/>
    <w:rsid w:val="003B3040"/>
    <w:rsid w:val="003B39C2"/>
    <w:rsid w:val="003B3A28"/>
    <w:rsid w:val="003B6171"/>
    <w:rsid w:val="003B6DD2"/>
    <w:rsid w:val="003C091E"/>
    <w:rsid w:val="003C21FB"/>
    <w:rsid w:val="003C266B"/>
    <w:rsid w:val="003C30DA"/>
    <w:rsid w:val="003C38FC"/>
    <w:rsid w:val="003C4489"/>
    <w:rsid w:val="003D24EE"/>
    <w:rsid w:val="003D42B4"/>
    <w:rsid w:val="003D61B8"/>
    <w:rsid w:val="003E0656"/>
    <w:rsid w:val="003E0976"/>
    <w:rsid w:val="003E1E00"/>
    <w:rsid w:val="003E5839"/>
    <w:rsid w:val="003F3A43"/>
    <w:rsid w:val="003F76EC"/>
    <w:rsid w:val="00401F75"/>
    <w:rsid w:val="00404048"/>
    <w:rsid w:val="0040669A"/>
    <w:rsid w:val="0041387A"/>
    <w:rsid w:val="00423612"/>
    <w:rsid w:val="00426284"/>
    <w:rsid w:val="00430929"/>
    <w:rsid w:val="00432854"/>
    <w:rsid w:val="00432F24"/>
    <w:rsid w:val="004359E5"/>
    <w:rsid w:val="00436781"/>
    <w:rsid w:val="00437883"/>
    <w:rsid w:val="004429B1"/>
    <w:rsid w:val="00443C4C"/>
    <w:rsid w:val="00444370"/>
    <w:rsid w:val="00444E45"/>
    <w:rsid w:val="0044694C"/>
    <w:rsid w:val="00447B14"/>
    <w:rsid w:val="00453B31"/>
    <w:rsid w:val="00453EEE"/>
    <w:rsid w:val="004547E9"/>
    <w:rsid w:val="00455E38"/>
    <w:rsid w:val="00456F82"/>
    <w:rsid w:val="004572C0"/>
    <w:rsid w:val="004577E9"/>
    <w:rsid w:val="0046116B"/>
    <w:rsid w:val="00462033"/>
    <w:rsid w:val="00462D9A"/>
    <w:rsid w:val="00462DA2"/>
    <w:rsid w:val="00463774"/>
    <w:rsid w:val="004652C0"/>
    <w:rsid w:val="00465CD4"/>
    <w:rsid w:val="00466927"/>
    <w:rsid w:val="00466E73"/>
    <w:rsid w:val="0047322A"/>
    <w:rsid w:val="00474C18"/>
    <w:rsid w:val="00481294"/>
    <w:rsid w:val="004843EE"/>
    <w:rsid w:val="00485083"/>
    <w:rsid w:val="004854D7"/>
    <w:rsid w:val="004912F8"/>
    <w:rsid w:val="00491695"/>
    <w:rsid w:val="00494FAC"/>
    <w:rsid w:val="00495CF6"/>
    <w:rsid w:val="004979C1"/>
    <w:rsid w:val="004A05E4"/>
    <w:rsid w:val="004A2B15"/>
    <w:rsid w:val="004A2E0D"/>
    <w:rsid w:val="004A33DD"/>
    <w:rsid w:val="004A6A2E"/>
    <w:rsid w:val="004B0111"/>
    <w:rsid w:val="004B2164"/>
    <w:rsid w:val="004B2793"/>
    <w:rsid w:val="004B5732"/>
    <w:rsid w:val="004B6804"/>
    <w:rsid w:val="004C0DE3"/>
    <w:rsid w:val="004C34E9"/>
    <w:rsid w:val="004C67EA"/>
    <w:rsid w:val="004D0D20"/>
    <w:rsid w:val="004D0F62"/>
    <w:rsid w:val="004D3198"/>
    <w:rsid w:val="004D52F7"/>
    <w:rsid w:val="004D6484"/>
    <w:rsid w:val="004D78F7"/>
    <w:rsid w:val="004E0EF1"/>
    <w:rsid w:val="004E29DA"/>
    <w:rsid w:val="004E2AC5"/>
    <w:rsid w:val="004E3217"/>
    <w:rsid w:val="004E36AA"/>
    <w:rsid w:val="004E5CC5"/>
    <w:rsid w:val="004E60C8"/>
    <w:rsid w:val="004E6536"/>
    <w:rsid w:val="004F0B4A"/>
    <w:rsid w:val="004F2E90"/>
    <w:rsid w:val="004F3A04"/>
    <w:rsid w:val="00502139"/>
    <w:rsid w:val="00510F33"/>
    <w:rsid w:val="00510F95"/>
    <w:rsid w:val="0051204B"/>
    <w:rsid w:val="00513EF9"/>
    <w:rsid w:val="00515C0E"/>
    <w:rsid w:val="00516038"/>
    <w:rsid w:val="005202B6"/>
    <w:rsid w:val="00522A63"/>
    <w:rsid w:val="00525CA5"/>
    <w:rsid w:val="00525D4E"/>
    <w:rsid w:val="00531631"/>
    <w:rsid w:val="00532C59"/>
    <w:rsid w:val="005332E0"/>
    <w:rsid w:val="00533350"/>
    <w:rsid w:val="005342F0"/>
    <w:rsid w:val="00536C85"/>
    <w:rsid w:val="00540D73"/>
    <w:rsid w:val="00541290"/>
    <w:rsid w:val="00541CD3"/>
    <w:rsid w:val="0054240F"/>
    <w:rsid w:val="005425CE"/>
    <w:rsid w:val="00545667"/>
    <w:rsid w:val="00547412"/>
    <w:rsid w:val="0054742A"/>
    <w:rsid w:val="0055166F"/>
    <w:rsid w:val="005533A2"/>
    <w:rsid w:val="00553AE6"/>
    <w:rsid w:val="00553F84"/>
    <w:rsid w:val="00555925"/>
    <w:rsid w:val="0055635F"/>
    <w:rsid w:val="00560FF9"/>
    <w:rsid w:val="00561282"/>
    <w:rsid w:val="00564471"/>
    <w:rsid w:val="0056613C"/>
    <w:rsid w:val="0057139C"/>
    <w:rsid w:val="00572894"/>
    <w:rsid w:val="005753B0"/>
    <w:rsid w:val="00575EF6"/>
    <w:rsid w:val="00576FCC"/>
    <w:rsid w:val="005800DB"/>
    <w:rsid w:val="005808E0"/>
    <w:rsid w:val="005815BA"/>
    <w:rsid w:val="00585ADA"/>
    <w:rsid w:val="00585C3E"/>
    <w:rsid w:val="0058622B"/>
    <w:rsid w:val="005867BB"/>
    <w:rsid w:val="00587E28"/>
    <w:rsid w:val="00593063"/>
    <w:rsid w:val="00594528"/>
    <w:rsid w:val="00595ED9"/>
    <w:rsid w:val="005A180B"/>
    <w:rsid w:val="005A25F4"/>
    <w:rsid w:val="005A3822"/>
    <w:rsid w:val="005A426C"/>
    <w:rsid w:val="005B37CF"/>
    <w:rsid w:val="005B6363"/>
    <w:rsid w:val="005B7647"/>
    <w:rsid w:val="005C1C33"/>
    <w:rsid w:val="005C61EE"/>
    <w:rsid w:val="005D03CC"/>
    <w:rsid w:val="005D60B6"/>
    <w:rsid w:val="005D69FF"/>
    <w:rsid w:val="005E0860"/>
    <w:rsid w:val="005E485A"/>
    <w:rsid w:val="005E4E03"/>
    <w:rsid w:val="005E517F"/>
    <w:rsid w:val="005E62F8"/>
    <w:rsid w:val="005E6E36"/>
    <w:rsid w:val="005E71D1"/>
    <w:rsid w:val="005E7301"/>
    <w:rsid w:val="005F44EC"/>
    <w:rsid w:val="005F551B"/>
    <w:rsid w:val="005F72F4"/>
    <w:rsid w:val="00602565"/>
    <w:rsid w:val="00603996"/>
    <w:rsid w:val="00605336"/>
    <w:rsid w:val="006056C4"/>
    <w:rsid w:val="00605B36"/>
    <w:rsid w:val="006069A2"/>
    <w:rsid w:val="006106BB"/>
    <w:rsid w:val="00612281"/>
    <w:rsid w:val="0061373B"/>
    <w:rsid w:val="00614628"/>
    <w:rsid w:val="006155EC"/>
    <w:rsid w:val="006159F1"/>
    <w:rsid w:val="00616E3D"/>
    <w:rsid w:val="00622ACC"/>
    <w:rsid w:val="00625746"/>
    <w:rsid w:val="00626243"/>
    <w:rsid w:val="00626AA5"/>
    <w:rsid w:val="006277AE"/>
    <w:rsid w:val="00627F46"/>
    <w:rsid w:val="006314DC"/>
    <w:rsid w:val="00633D1E"/>
    <w:rsid w:val="0063622B"/>
    <w:rsid w:val="006362B2"/>
    <w:rsid w:val="00637232"/>
    <w:rsid w:val="00637732"/>
    <w:rsid w:val="0064240C"/>
    <w:rsid w:val="0064390C"/>
    <w:rsid w:val="006443B6"/>
    <w:rsid w:val="006472C7"/>
    <w:rsid w:val="0064754C"/>
    <w:rsid w:val="00651A53"/>
    <w:rsid w:val="00653EC4"/>
    <w:rsid w:val="00656159"/>
    <w:rsid w:val="00656BC5"/>
    <w:rsid w:val="00660CC6"/>
    <w:rsid w:val="00661739"/>
    <w:rsid w:val="00661EE1"/>
    <w:rsid w:val="00663111"/>
    <w:rsid w:val="0066629D"/>
    <w:rsid w:val="00672D8C"/>
    <w:rsid w:val="00676B91"/>
    <w:rsid w:val="0068215A"/>
    <w:rsid w:val="0068605A"/>
    <w:rsid w:val="00687233"/>
    <w:rsid w:val="00690258"/>
    <w:rsid w:val="006902D4"/>
    <w:rsid w:val="00696483"/>
    <w:rsid w:val="0069779D"/>
    <w:rsid w:val="006A2856"/>
    <w:rsid w:val="006A4868"/>
    <w:rsid w:val="006B5831"/>
    <w:rsid w:val="006B6680"/>
    <w:rsid w:val="006C1E00"/>
    <w:rsid w:val="006C49A3"/>
    <w:rsid w:val="006C51A8"/>
    <w:rsid w:val="006C7A96"/>
    <w:rsid w:val="006D0302"/>
    <w:rsid w:val="006D0C60"/>
    <w:rsid w:val="006D2969"/>
    <w:rsid w:val="006E064E"/>
    <w:rsid w:val="006E27FF"/>
    <w:rsid w:val="006E34A6"/>
    <w:rsid w:val="006E4610"/>
    <w:rsid w:val="006E4760"/>
    <w:rsid w:val="006E516C"/>
    <w:rsid w:val="006E53C5"/>
    <w:rsid w:val="006E673E"/>
    <w:rsid w:val="006E7C11"/>
    <w:rsid w:val="006F1F7A"/>
    <w:rsid w:val="006F3E81"/>
    <w:rsid w:val="006F57A5"/>
    <w:rsid w:val="006F6C8C"/>
    <w:rsid w:val="0070780A"/>
    <w:rsid w:val="00707BF1"/>
    <w:rsid w:val="00711059"/>
    <w:rsid w:val="00711A02"/>
    <w:rsid w:val="00713DB7"/>
    <w:rsid w:val="00717ABE"/>
    <w:rsid w:val="00717D4D"/>
    <w:rsid w:val="00722244"/>
    <w:rsid w:val="007308A2"/>
    <w:rsid w:val="00730C07"/>
    <w:rsid w:val="00732524"/>
    <w:rsid w:val="00743269"/>
    <w:rsid w:val="00746C0A"/>
    <w:rsid w:val="00746D57"/>
    <w:rsid w:val="007477FC"/>
    <w:rsid w:val="00747FB0"/>
    <w:rsid w:val="00750C2B"/>
    <w:rsid w:val="0075313C"/>
    <w:rsid w:val="007564D6"/>
    <w:rsid w:val="0076478D"/>
    <w:rsid w:val="007654F6"/>
    <w:rsid w:val="007703EE"/>
    <w:rsid w:val="007760BD"/>
    <w:rsid w:val="0077613A"/>
    <w:rsid w:val="0077759D"/>
    <w:rsid w:val="00780A04"/>
    <w:rsid w:val="0078148D"/>
    <w:rsid w:val="00783FF5"/>
    <w:rsid w:val="00785429"/>
    <w:rsid w:val="00786415"/>
    <w:rsid w:val="00793DCF"/>
    <w:rsid w:val="0079454D"/>
    <w:rsid w:val="007A0E23"/>
    <w:rsid w:val="007A4636"/>
    <w:rsid w:val="007A50A0"/>
    <w:rsid w:val="007A6CF0"/>
    <w:rsid w:val="007A721D"/>
    <w:rsid w:val="007A7F5E"/>
    <w:rsid w:val="007B1AC2"/>
    <w:rsid w:val="007B2872"/>
    <w:rsid w:val="007B3B47"/>
    <w:rsid w:val="007B6CF7"/>
    <w:rsid w:val="007C0921"/>
    <w:rsid w:val="007C1B58"/>
    <w:rsid w:val="007C2959"/>
    <w:rsid w:val="007C6173"/>
    <w:rsid w:val="007D0735"/>
    <w:rsid w:val="007D49F2"/>
    <w:rsid w:val="007D4F15"/>
    <w:rsid w:val="007D5F20"/>
    <w:rsid w:val="007E19D4"/>
    <w:rsid w:val="007E24FC"/>
    <w:rsid w:val="007E388B"/>
    <w:rsid w:val="007E74D4"/>
    <w:rsid w:val="007F17A3"/>
    <w:rsid w:val="007F6757"/>
    <w:rsid w:val="0080228F"/>
    <w:rsid w:val="00804439"/>
    <w:rsid w:val="008051CD"/>
    <w:rsid w:val="008129C7"/>
    <w:rsid w:val="00814133"/>
    <w:rsid w:val="008143ED"/>
    <w:rsid w:val="00814A0E"/>
    <w:rsid w:val="00815289"/>
    <w:rsid w:val="008174EF"/>
    <w:rsid w:val="00817A2E"/>
    <w:rsid w:val="00820F03"/>
    <w:rsid w:val="008219B5"/>
    <w:rsid w:val="008245B6"/>
    <w:rsid w:val="008251DE"/>
    <w:rsid w:val="00831F58"/>
    <w:rsid w:val="00832532"/>
    <w:rsid w:val="00833D9D"/>
    <w:rsid w:val="008421DD"/>
    <w:rsid w:val="0084367C"/>
    <w:rsid w:val="00845DC6"/>
    <w:rsid w:val="00850E09"/>
    <w:rsid w:val="00851782"/>
    <w:rsid w:val="00854436"/>
    <w:rsid w:val="00855AD6"/>
    <w:rsid w:val="00855D13"/>
    <w:rsid w:val="00855FB7"/>
    <w:rsid w:val="00861342"/>
    <w:rsid w:val="00867D1C"/>
    <w:rsid w:val="00871E63"/>
    <w:rsid w:val="00883A00"/>
    <w:rsid w:val="008841FB"/>
    <w:rsid w:val="008868D0"/>
    <w:rsid w:val="0088786E"/>
    <w:rsid w:val="008950F7"/>
    <w:rsid w:val="008964BF"/>
    <w:rsid w:val="008965F7"/>
    <w:rsid w:val="008979BA"/>
    <w:rsid w:val="008A07C9"/>
    <w:rsid w:val="008A1BB4"/>
    <w:rsid w:val="008A2063"/>
    <w:rsid w:val="008A468A"/>
    <w:rsid w:val="008A4764"/>
    <w:rsid w:val="008A5F00"/>
    <w:rsid w:val="008B020B"/>
    <w:rsid w:val="008B024A"/>
    <w:rsid w:val="008B08E0"/>
    <w:rsid w:val="008B4168"/>
    <w:rsid w:val="008B4FCC"/>
    <w:rsid w:val="008B5744"/>
    <w:rsid w:val="008B5B80"/>
    <w:rsid w:val="008B69B3"/>
    <w:rsid w:val="008B7A0D"/>
    <w:rsid w:val="008C6C4B"/>
    <w:rsid w:val="008D492C"/>
    <w:rsid w:val="008D7AA9"/>
    <w:rsid w:val="008E1A7C"/>
    <w:rsid w:val="008E32E5"/>
    <w:rsid w:val="008E3342"/>
    <w:rsid w:val="008E45D4"/>
    <w:rsid w:val="008E48FF"/>
    <w:rsid w:val="008E5AEE"/>
    <w:rsid w:val="008F1B2B"/>
    <w:rsid w:val="008F22C2"/>
    <w:rsid w:val="008F5529"/>
    <w:rsid w:val="008F565F"/>
    <w:rsid w:val="008F5763"/>
    <w:rsid w:val="008F5CA8"/>
    <w:rsid w:val="0090051B"/>
    <w:rsid w:val="00902B51"/>
    <w:rsid w:val="00906975"/>
    <w:rsid w:val="009077EE"/>
    <w:rsid w:val="009107E2"/>
    <w:rsid w:val="009149EB"/>
    <w:rsid w:val="009203E1"/>
    <w:rsid w:val="00922E77"/>
    <w:rsid w:val="00924C39"/>
    <w:rsid w:val="00925846"/>
    <w:rsid w:val="00931A4A"/>
    <w:rsid w:val="00932544"/>
    <w:rsid w:val="00934237"/>
    <w:rsid w:val="00934D95"/>
    <w:rsid w:val="00934F01"/>
    <w:rsid w:val="009402E8"/>
    <w:rsid w:val="0094034F"/>
    <w:rsid w:val="0094238B"/>
    <w:rsid w:val="009433EC"/>
    <w:rsid w:val="00944A4F"/>
    <w:rsid w:val="00944E2E"/>
    <w:rsid w:val="0094604F"/>
    <w:rsid w:val="00946AA5"/>
    <w:rsid w:val="0094747A"/>
    <w:rsid w:val="00951B73"/>
    <w:rsid w:val="0095500F"/>
    <w:rsid w:val="009557E0"/>
    <w:rsid w:val="00961562"/>
    <w:rsid w:val="00965CF1"/>
    <w:rsid w:val="00971005"/>
    <w:rsid w:val="00971A6C"/>
    <w:rsid w:val="00972B5F"/>
    <w:rsid w:val="00977C80"/>
    <w:rsid w:val="00977E41"/>
    <w:rsid w:val="009801A6"/>
    <w:rsid w:val="00980F02"/>
    <w:rsid w:val="0098218F"/>
    <w:rsid w:val="009827DB"/>
    <w:rsid w:val="00984292"/>
    <w:rsid w:val="00984D2C"/>
    <w:rsid w:val="0098566E"/>
    <w:rsid w:val="00986801"/>
    <w:rsid w:val="00987236"/>
    <w:rsid w:val="00990C51"/>
    <w:rsid w:val="00992431"/>
    <w:rsid w:val="00993AF4"/>
    <w:rsid w:val="00994A74"/>
    <w:rsid w:val="009964C2"/>
    <w:rsid w:val="009976CE"/>
    <w:rsid w:val="0099772F"/>
    <w:rsid w:val="009A35AA"/>
    <w:rsid w:val="009A3BD3"/>
    <w:rsid w:val="009A4EFB"/>
    <w:rsid w:val="009A5E4C"/>
    <w:rsid w:val="009A7920"/>
    <w:rsid w:val="009B0C8A"/>
    <w:rsid w:val="009B3C89"/>
    <w:rsid w:val="009B3E10"/>
    <w:rsid w:val="009B582A"/>
    <w:rsid w:val="009B597C"/>
    <w:rsid w:val="009B6098"/>
    <w:rsid w:val="009C0248"/>
    <w:rsid w:val="009C3DB6"/>
    <w:rsid w:val="009C5ABB"/>
    <w:rsid w:val="009C5EE8"/>
    <w:rsid w:val="009C6A40"/>
    <w:rsid w:val="009C77F6"/>
    <w:rsid w:val="009D0672"/>
    <w:rsid w:val="009E0690"/>
    <w:rsid w:val="009E17ED"/>
    <w:rsid w:val="009E3F33"/>
    <w:rsid w:val="009E65DF"/>
    <w:rsid w:val="009E69A6"/>
    <w:rsid w:val="009F161C"/>
    <w:rsid w:val="009F442D"/>
    <w:rsid w:val="009F6FB5"/>
    <w:rsid w:val="009F723E"/>
    <w:rsid w:val="00A033F2"/>
    <w:rsid w:val="00A037E5"/>
    <w:rsid w:val="00A06D89"/>
    <w:rsid w:val="00A076A8"/>
    <w:rsid w:val="00A07FAA"/>
    <w:rsid w:val="00A1416F"/>
    <w:rsid w:val="00A16526"/>
    <w:rsid w:val="00A1692B"/>
    <w:rsid w:val="00A20DA9"/>
    <w:rsid w:val="00A23BEC"/>
    <w:rsid w:val="00A24C0E"/>
    <w:rsid w:val="00A3433F"/>
    <w:rsid w:val="00A37011"/>
    <w:rsid w:val="00A372A3"/>
    <w:rsid w:val="00A519ED"/>
    <w:rsid w:val="00A52FB3"/>
    <w:rsid w:val="00A53BD2"/>
    <w:rsid w:val="00A60E02"/>
    <w:rsid w:val="00A612B2"/>
    <w:rsid w:val="00A62700"/>
    <w:rsid w:val="00A63264"/>
    <w:rsid w:val="00A63314"/>
    <w:rsid w:val="00A63F5D"/>
    <w:rsid w:val="00A67382"/>
    <w:rsid w:val="00A67E29"/>
    <w:rsid w:val="00A70443"/>
    <w:rsid w:val="00A706AD"/>
    <w:rsid w:val="00A73303"/>
    <w:rsid w:val="00A740B4"/>
    <w:rsid w:val="00A76250"/>
    <w:rsid w:val="00A766FA"/>
    <w:rsid w:val="00A7713A"/>
    <w:rsid w:val="00A81CA5"/>
    <w:rsid w:val="00A834C5"/>
    <w:rsid w:val="00A83BAD"/>
    <w:rsid w:val="00A84092"/>
    <w:rsid w:val="00A8559D"/>
    <w:rsid w:val="00A8580A"/>
    <w:rsid w:val="00A8642E"/>
    <w:rsid w:val="00A86F8D"/>
    <w:rsid w:val="00A914D8"/>
    <w:rsid w:val="00A95202"/>
    <w:rsid w:val="00A970BA"/>
    <w:rsid w:val="00AA12A4"/>
    <w:rsid w:val="00AA327E"/>
    <w:rsid w:val="00AA3FDA"/>
    <w:rsid w:val="00AA6EBA"/>
    <w:rsid w:val="00AA6F4E"/>
    <w:rsid w:val="00AA7215"/>
    <w:rsid w:val="00AA73D9"/>
    <w:rsid w:val="00AA7E27"/>
    <w:rsid w:val="00AB1781"/>
    <w:rsid w:val="00AB2F5D"/>
    <w:rsid w:val="00AB43E6"/>
    <w:rsid w:val="00AB5628"/>
    <w:rsid w:val="00AB6B08"/>
    <w:rsid w:val="00AC014C"/>
    <w:rsid w:val="00AC0FFF"/>
    <w:rsid w:val="00AC4730"/>
    <w:rsid w:val="00AC5B66"/>
    <w:rsid w:val="00AC6D4C"/>
    <w:rsid w:val="00AC79FD"/>
    <w:rsid w:val="00AD0626"/>
    <w:rsid w:val="00AD11D8"/>
    <w:rsid w:val="00AD1F1D"/>
    <w:rsid w:val="00AD2911"/>
    <w:rsid w:val="00AD3F5A"/>
    <w:rsid w:val="00AD4F15"/>
    <w:rsid w:val="00AD5B30"/>
    <w:rsid w:val="00AE04AC"/>
    <w:rsid w:val="00AE555E"/>
    <w:rsid w:val="00AE6654"/>
    <w:rsid w:val="00AE6710"/>
    <w:rsid w:val="00AE7770"/>
    <w:rsid w:val="00AF16B1"/>
    <w:rsid w:val="00AF3311"/>
    <w:rsid w:val="00AF3AA1"/>
    <w:rsid w:val="00AF3CF4"/>
    <w:rsid w:val="00AF76BC"/>
    <w:rsid w:val="00B01157"/>
    <w:rsid w:val="00B01594"/>
    <w:rsid w:val="00B02AD2"/>
    <w:rsid w:val="00B11813"/>
    <w:rsid w:val="00B13386"/>
    <w:rsid w:val="00B147F3"/>
    <w:rsid w:val="00B15A0D"/>
    <w:rsid w:val="00B16419"/>
    <w:rsid w:val="00B17A1C"/>
    <w:rsid w:val="00B17B06"/>
    <w:rsid w:val="00B20F5B"/>
    <w:rsid w:val="00B2234F"/>
    <w:rsid w:val="00B238A4"/>
    <w:rsid w:val="00B25BD7"/>
    <w:rsid w:val="00B31481"/>
    <w:rsid w:val="00B31C54"/>
    <w:rsid w:val="00B322EB"/>
    <w:rsid w:val="00B32904"/>
    <w:rsid w:val="00B35623"/>
    <w:rsid w:val="00B40422"/>
    <w:rsid w:val="00B404B6"/>
    <w:rsid w:val="00B4127D"/>
    <w:rsid w:val="00B47619"/>
    <w:rsid w:val="00B5192D"/>
    <w:rsid w:val="00B51A68"/>
    <w:rsid w:val="00B52153"/>
    <w:rsid w:val="00B53477"/>
    <w:rsid w:val="00B563EB"/>
    <w:rsid w:val="00B565A1"/>
    <w:rsid w:val="00B579B1"/>
    <w:rsid w:val="00B57DD5"/>
    <w:rsid w:val="00B601A1"/>
    <w:rsid w:val="00B637CB"/>
    <w:rsid w:val="00B6413F"/>
    <w:rsid w:val="00B65D4D"/>
    <w:rsid w:val="00B6602A"/>
    <w:rsid w:val="00B67364"/>
    <w:rsid w:val="00B67888"/>
    <w:rsid w:val="00B73116"/>
    <w:rsid w:val="00B77A79"/>
    <w:rsid w:val="00B80AE0"/>
    <w:rsid w:val="00B82F5C"/>
    <w:rsid w:val="00B841C4"/>
    <w:rsid w:val="00B87544"/>
    <w:rsid w:val="00B91DD7"/>
    <w:rsid w:val="00B979DE"/>
    <w:rsid w:val="00B97A87"/>
    <w:rsid w:val="00BA6003"/>
    <w:rsid w:val="00BA68E1"/>
    <w:rsid w:val="00BA6DB3"/>
    <w:rsid w:val="00BA7177"/>
    <w:rsid w:val="00BB016F"/>
    <w:rsid w:val="00BB2584"/>
    <w:rsid w:val="00BB33F2"/>
    <w:rsid w:val="00BB3DF0"/>
    <w:rsid w:val="00BB5E4D"/>
    <w:rsid w:val="00BB6F1E"/>
    <w:rsid w:val="00BB7619"/>
    <w:rsid w:val="00BB7AE4"/>
    <w:rsid w:val="00BC0408"/>
    <w:rsid w:val="00BC09C2"/>
    <w:rsid w:val="00BC0BAF"/>
    <w:rsid w:val="00BC0BFC"/>
    <w:rsid w:val="00BC16EC"/>
    <w:rsid w:val="00BC57E8"/>
    <w:rsid w:val="00BD1645"/>
    <w:rsid w:val="00BD2341"/>
    <w:rsid w:val="00BE3A5E"/>
    <w:rsid w:val="00BE58E8"/>
    <w:rsid w:val="00BE76E0"/>
    <w:rsid w:val="00BF413E"/>
    <w:rsid w:val="00BF57F3"/>
    <w:rsid w:val="00C005DA"/>
    <w:rsid w:val="00C00AD8"/>
    <w:rsid w:val="00C00D6F"/>
    <w:rsid w:val="00C020A0"/>
    <w:rsid w:val="00C034B1"/>
    <w:rsid w:val="00C03EF5"/>
    <w:rsid w:val="00C043C0"/>
    <w:rsid w:val="00C0548A"/>
    <w:rsid w:val="00C06048"/>
    <w:rsid w:val="00C0675C"/>
    <w:rsid w:val="00C07842"/>
    <w:rsid w:val="00C11EED"/>
    <w:rsid w:val="00C12535"/>
    <w:rsid w:val="00C13CBE"/>
    <w:rsid w:val="00C156F7"/>
    <w:rsid w:val="00C15ADF"/>
    <w:rsid w:val="00C1627C"/>
    <w:rsid w:val="00C173AC"/>
    <w:rsid w:val="00C17DF1"/>
    <w:rsid w:val="00C20E6D"/>
    <w:rsid w:val="00C219F5"/>
    <w:rsid w:val="00C22877"/>
    <w:rsid w:val="00C25099"/>
    <w:rsid w:val="00C339A0"/>
    <w:rsid w:val="00C34A9B"/>
    <w:rsid w:val="00C352ED"/>
    <w:rsid w:val="00C361F3"/>
    <w:rsid w:val="00C42897"/>
    <w:rsid w:val="00C43546"/>
    <w:rsid w:val="00C4418D"/>
    <w:rsid w:val="00C4453C"/>
    <w:rsid w:val="00C44B87"/>
    <w:rsid w:val="00C45AA3"/>
    <w:rsid w:val="00C47100"/>
    <w:rsid w:val="00C47311"/>
    <w:rsid w:val="00C47BF2"/>
    <w:rsid w:val="00C51FA4"/>
    <w:rsid w:val="00C55C65"/>
    <w:rsid w:val="00C57472"/>
    <w:rsid w:val="00C57BAC"/>
    <w:rsid w:val="00C613BE"/>
    <w:rsid w:val="00C62E95"/>
    <w:rsid w:val="00C632BC"/>
    <w:rsid w:val="00C641C9"/>
    <w:rsid w:val="00C64678"/>
    <w:rsid w:val="00C64A50"/>
    <w:rsid w:val="00C65EF8"/>
    <w:rsid w:val="00C67993"/>
    <w:rsid w:val="00C70808"/>
    <w:rsid w:val="00C72A53"/>
    <w:rsid w:val="00C764E7"/>
    <w:rsid w:val="00C77C55"/>
    <w:rsid w:val="00C83334"/>
    <w:rsid w:val="00C84C2C"/>
    <w:rsid w:val="00C937D2"/>
    <w:rsid w:val="00C93D21"/>
    <w:rsid w:val="00C954AD"/>
    <w:rsid w:val="00C963DB"/>
    <w:rsid w:val="00C969AC"/>
    <w:rsid w:val="00CA09E8"/>
    <w:rsid w:val="00CA1DDB"/>
    <w:rsid w:val="00CA238A"/>
    <w:rsid w:val="00CA503D"/>
    <w:rsid w:val="00CA55A5"/>
    <w:rsid w:val="00CA66BE"/>
    <w:rsid w:val="00CA6AB0"/>
    <w:rsid w:val="00CA6C06"/>
    <w:rsid w:val="00CB2164"/>
    <w:rsid w:val="00CB2F0A"/>
    <w:rsid w:val="00CB33BD"/>
    <w:rsid w:val="00CB45CF"/>
    <w:rsid w:val="00CB4FD7"/>
    <w:rsid w:val="00CC0473"/>
    <w:rsid w:val="00CC5191"/>
    <w:rsid w:val="00CD2A65"/>
    <w:rsid w:val="00CD4998"/>
    <w:rsid w:val="00CD4B82"/>
    <w:rsid w:val="00CD5807"/>
    <w:rsid w:val="00CE0356"/>
    <w:rsid w:val="00CE43D9"/>
    <w:rsid w:val="00CF1266"/>
    <w:rsid w:val="00CF5519"/>
    <w:rsid w:val="00CF6213"/>
    <w:rsid w:val="00D04947"/>
    <w:rsid w:val="00D049EC"/>
    <w:rsid w:val="00D04BA2"/>
    <w:rsid w:val="00D10DAD"/>
    <w:rsid w:val="00D1587B"/>
    <w:rsid w:val="00D16D2F"/>
    <w:rsid w:val="00D17152"/>
    <w:rsid w:val="00D23B64"/>
    <w:rsid w:val="00D24AD7"/>
    <w:rsid w:val="00D26092"/>
    <w:rsid w:val="00D2669D"/>
    <w:rsid w:val="00D278EA"/>
    <w:rsid w:val="00D317F1"/>
    <w:rsid w:val="00D32FEC"/>
    <w:rsid w:val="00D359D0"/>
    <w:rsid w:val="00D36730"/>
    <w:rsid w:val="00D3716D"/>
    <w:rsid w:val="00D42160"/>
    <w:rsid w:val="00D43A85"/>
    <w:rsid w:val="00D464A3"/>
    <w:rsid w:val="00D471C0"/>
    <w:rsid w:val="00D5057B"/>
    <w:rsid w:val="00D53E92"/>
    <w:rsid w:val="00D551D6"/>
    <w:rsid w:val="00D561BE"/>
    <w:rsid w:val="00D636F3"/>
    <w:rsid w:val="00D645E9"/>
    <w:rsid w:val="00D65D18"/>
    <w:rsid w:val="00D716CB"/>
    <w:rsid w:val="00D75A9A"/>
    <w:rsid w:val="00D854DE"/>
    <w:rsid w:val="00D876A7"/>
    <w:rsid w:val="00D919D9"/>
    <w:rsid w:val="00D92163"/>
    <w:rsid w:val="00D924D5"/>
    <w:rsid w:val="00D93A39"/>
    <w:rsid w:val="00D93DBF"/>
    <w:rsid w:val="00D95197"/>
    <w:rsid w:val="00D95DC9"/>
    <w:rsid w:val="00D9623D"/>
    <w:rsid w:val="00DA0DE2"/>
    <w:rsid w:val="00DA12DE"/>
    <w:rsid w:val="00DA41A6"/>
    <w:rsid w:val="00DA5173"/>
    <w:rsid w:val="00DA5BC0"/>
    <w:rsid w:val="00DB1943"/>
    <w:rsid w:val="00DB2525"/>
    <w:rsid w:val="00DB30F3"/>
    <w:rsid w:val="00DB33FA"/>
    <w:rsid w:val="00DB37B7"/>
    <w:rsid w:val="00DB41C8"/>
    <w:rsid w:val="00DB543B"/>
    <w:rsid w:val="00DB636E"/>
    <w:rsid w:val="00DC3F75"/>
    <w:rsid w:val="00DC40EA"/>
    <w:rsid w:val="00DD2B25"/>
    <w:rsid w:val="00DD2D75"/>
    <w:rsid w:val="00DD5E1E"/>
    <w:rsid w:val="00DD64BE"/>
    <w:rsid w:val="00DE5BBA"/>
    <w:rsid w:val="00DF0089"/>
    <w:rsid w:val="00DF2253"/>
    <w:rsid w:val="00DF2553"/>
    <w:rsid w:val="00DF268C"/>
    <w:rsid w:val="00DF44B9"/>
    <w:rsid w:val="00DF4A58"/>
    <w:rsid w:val="00DF525A"/>
    <w:rsid w:val="00E01553"/>
    <w:rsid w:val="00E01A63"/>
    <w:rsid w:val="00E029DB"/>
    <w:rsid w:val="00E03660"/>
    <w:rsid w:val="00E05AE9"/>
    <w:rsid w:val="00E10FD4"/>
    <w:rsid w:val="00E12113"/>
    <w:rsid w:val="00E15A9B"/>
    <w:rsid w:val="00E17228"/>
    <w:rsid w:val="00E20EB8"/>
    <w:rsid w:val="00E227DA"/>
    <w:rsid w:val="00E22E00"/>
    <w:rsid w:val="00E24941"/>
    <w:rsid w:val="00E336AF"/>
    <w:rsid w:val="00E37295"/>
    <w:rsid w:val="00E37992"/>
    <w:rsid w:val="00E37E05"/>
    <w:rsid w:val="00E40908"/>
    <w:rsid w:val="00E440A9"/>
    <w:rsid w:val="00E5053A"/>
    <w:rsid w:val="00E6313C"/>
    <w:rsid w:val="00E6330C"/>
    <w:rsid w:val="00E64326"/>
    <w:rsid w:val="00E64D15"/>
    <w:rsid w:val="00E65C3F"/>
    <w:rsid w:val="00E65DE3"/>
    <w:rsid w:val="00E67350"/>
    <w:rsid w:val="00E70538"/>
    <w:rsid w:val="00E708FC"/>
    <w:rsid w:val="00E738DE"/>
    <w:rsid w:val="00E74044"/>
    <w:rsid w:val="00E75FE2"/>
    <w:rsid w:val="00E76BEB"/>
    <w:rsid w:val="00E80BE8"/>
    <w:rsid w:val="00E81910"/>
    <w:rsid w:val="00E8298E"/>
    <w:rsid w:val="00E83F83"/>
    <w:rsid w:val="00E845CE"/>
    <w:rsid w:val="00E90BAE"/>
    <w:rsid w:val="00E91BB0"/>
    <w:rsid w:val="00E9301B"/>
    <w:rsid w:val="00E95D15"/>
    <w:rsid w:val="00E95F8A"/>
    <w:rsid w:val="00E976A7"/>
    <w:rsid w:val="00EA0A62"/>
    <w:rsid w:val="00EA2D20"/>
    <w:rsid w:val="00EA2F0C"/>
    <w:rsid w:val="00EA5DBF"/>
    <w:rsid w:val="00EB1F07"/>
    <w:rsid w:val="00EB2919"/>
    <w:rsid w:val="00EB5FD4"/>
    <w:rsid w:val="00EC1E74"/>
    <w:rsid w:val="00EC24B0"/>
    <w:rsid w:val="00EC25AB"/>
    <w:rsid w:val="00EC3612"/>
    <w:rsid w:val="00EC44D9"/>
    <w:rsid w:val="00EC57CB"/>
    <w:rsid w:val="00EC7917"/>
    <w:rsid w:val="00ED0410"/>
    <w:rsid w:val="00ED0BCE"/>
    <w:rsid w:val="00ED16CE"/>
    <w:rsid w:val="00ED31C8"/>
    <w:rsid w:val="00ED61AA"/>
    <w:rsid w:val="00ED675F"/>
    <w:rsid w:val="00EE0516"/>
    <w:rsid w:val="00EE195F"/>
    <w:rsid w:val="00EE2689"/>
    <w:rsid w:val="00EE2DB3"/>
    <w:rsid w:val="00EE3987"/>
    <w:rsid w:val="00EE4E71"/>
    <w:rsid w:val="00EE64C5"/>
    <w:rsid w:val="00EE7375"/>
    <w:rsid w:val="00EF1508"/>
    <w:rsid w:val="00EF663C"/>
    <w:rsid w:val="00F02C0D"/>
    <w:rsid w:val="00F0364B"/>
    <w:rsid w:val="00F051EC"/>
    <w:rsid w:val="00F12D81"/>
    <w:rsid w:val="00F205C2"/>
    <w:rsid w:val="00F2463F"/>
    <w:rsid w:val="00F249C2"/>
    <w:rsid w:val="00F26985"/>
    <w:rsid w:val="00F27E8F"/>
    <w:rsid w:val="00F310F1"/>
    <w:rsid w:val="00F317F4"/>
    <w:rsid w:val="00F3190E"/>
    <w:rsid w:val="00F3400F"/>
    <w:rsid w:val="00F37AAA"/>
    <w:rsid w:val="00F37B0D"/>
    <w:rsid w:val="00F429D3"/>
    <w:rsid w:val="00F45AA5"/>
    <w:rsid w:val="00F507AA"/>
    <w:rsid w:val="00F5393D"/>
    <w:rsid w:val="00F54DF9"/>
    <w:rsid w:val="00F557AE"/>
    <w:rsid w:val="00F563B5"/>
    <w:rsid w:val="00F62551"/>
    <w:rsid w:val="00F65320"/>
    <w:rsid w:val="00F661BE"/>
    <w:rsid w:val="00F67708"/>
    <w:rsid w:val="00F70B3A"/>
    <w:rsid w:val="00F72FD6"/>
    <w:rsid w:val="00F77062"/>
    <w:rsid w:val="00F80214"/>
    <w:rsid w:val="00F80856"/>
    <w:rsid w:val="00F80DEA"/>
    <w:rsid w:val="00F828E1"/>
    <w:rsid w:val="00F87137"/>
    <w:rsid w:val="00F97D58"/>
    <w:rsid w:val="00FA12D9"/>
    <w:rsid w:val="00FA19EA"/>
    <w:rsid w:val="00FA3D06"/>
    <w:rsid w:val="00FA579C"/>
    <w:rsid w:val="00FA6260"/>
    <w:rsid w:val="00FA6EC5"/>
    <w:rsid w:val="00FB0FDA"/>
    <w:rsid w:val="00FB48A0"/>
    <w:rsid w:val="00FB588D"/>
    <w:rsid w:val="00FB5D2F"/>
    <w:rsid w:val="00FC0C33"/>
    <w:rsid w:val="00FC0E44"/>
    <w:rsid w:val="00FC4C9F"/>
    <w:rsid w:val="00FD0D06"/>
    <w:rsid w:val="00FD2503"/>
    <w:rsid w:val="00FD2B69"/>
    <w:rsid w:val="00FD2EDD"/>
    <w:rsid w:val="00FE04EC"/>
    <w:rsid w:val="00FF41ED"/>
    <w:rsid w:val="00FF5B51"/>
    <w:rsid w:val="00FF6D08"/>
    <w:rsid w:val="00FF77C6"/>
    <w:rsid w:val="01395C0C"/>
    <w:rsid w:val="02385327"/>
    <w:rsid w:val="025B44F0"/>
    <w:rsid w:val="02D24926"/>
    <w:rsid w:val="02E04608"/>
    <w:rsid w:val="034A571E"/>
    <w:rsid w:val="03860857"/>
    <w:rsid w:val="03903DE4"/>
    <w:rsid w:val="03962305"/>
    <w:rsid w:val="03A32C74"/>
    <w:rsid w:val="04A7196A"/>
    <w:rsid w:val="04B61359"/>
    <w:rsid w:val="04C7109D"/>
    <w:rsid w:val="04CE1035"/>
    <w:rsid w:val="0541597C"/>
    <w:rsid w:val="054C2022"/>
    <w:rsid w:val="05956253"/>
    <w:rsid w:val="05AF3923"/>
    <w:rsid w:val="05D215EF"/>
    <w:rsid w:val="05F9301F"/>
    <w:rsid w:val="061E65E2"/>
    <w:rsid w:val="06632DE4"/>
    <w:rsid w:val="068154EF"/>
    <w:rsid w:val="06AF3F92"/>
    <w:rsid w:val="07726BE5"/>
    <w:rsid w:val="078C7D24"/>
    <w:rsid w:val="07C212E4"/>
    <w:rsid w:val="07D66615"/>
    <w:rsid w:val="07FA03F5"/>
    <w:rsid w:val="07FE66CB"/>
    <w:rsid w:val="08962DA7"/>
    <w:rsid w:val="09311C8E"/>
    <w:rsid w:val="09B7145A"/>
    <w:rsid w:val="09C413A1"/>
    <w:rsid w:val="09F17BC5"/>
    <w:rsid w:val="0A035D68"/>
    <w:rsid w:val="0A06747C"/>
    <w:rsid w:val="0A206DCD"/>
    <w:rsid w:val="0A5925B6"/>
    <w:rsid w:val="0A794C29"/>
    <w:rsid w:val="0A820033"/>
    <w:rsid w:val="0B016BFE"/>
    <w:rsid w:val="0B047294"/>
    <w:rsid w:val="0B8F2BC5"/>
    <w:rsid w:val="0BAA5656"/>
    <w:rsid w:val="0C0D15D3"/>
    <w:rsid w:val="0C227608"/>
    <w:rsid w:val="0CB67574"/>
    <w:rsid w:val="0CE71508"/>
    <w:rsid w:val="0D18571A"/>
    <w:rsid w:val="0DC91B0E"/>
    <w:rsid w:val="0E235F4B"/>
    <w:rsid w:val="0E280947"/>
    <w:rsid w:val="0E744AFF"/>
    <w:rsid w:val="0E87566C"/>
    <w:rsid w:val="0F0C1A87"/>
    <w:rsid w:val="0F590AC6"/>
    <w:rsid w:val="0FE6142C"/>
    <w:rsid w:val="100B2247"/>
    <w:rsid w:val="104026E9"/>
    <w:rsid w:val="10864A9D"/>
    <w:rsid w:val="11391602"/>
    <w:rsid w:val="115B36C9"/>
    <w:rsid w:val="115F467E"/>
    <w:rsid w:val="116F4196"/>
    <w:rsid w:val="11965BC6"/>
    <w:rsid w:val="11F0177A"/>
    <w:rsid w:val="11FD5C45"/>
    <w:rsid w:val="1259303E"/>
    <w:rsid w:val="126F4C08"/>
    <w:rsid w:val="136E6DFB"/>
    <w:rsid w:val="13A80EA6"/>
    <w:rsid w:val="13CF261B"/>
    <w:rsid w:val="13F432B5"/>
    <w:rsid w:val="14BC1DE8"/>
    <w:rsid w:val="14E556F9"/>
    <w:rsid w:val="14ED171A"/>
    <w:rsid w:val="151D13FC"/>
    <w:rsid w:val="151D3AEB"/>
    <w:rsid w:val="155A1529"/>
    <w:rsid w:val="158C6085"/>
    <w:rsid w:val="15E873F1"/>
    <w:rsid w:val="168F6E72"/>
    <w:rsid w:val="1695342C"/>
    <w:rsid w:val="16B911B4"/>
    <w:rsid w:val="16C70D00"/>
    <w:rsid w:val="17401891"/>
    <w:rsid w:val="176A4CFA"/>
    <w:rsid w:val="180D0CAA"/>
    <w:rsid w:val="188126FA"/>
    <w:rsid w:val="18C55D42"/>
    <w:rsid w:val="18D621B5"/>
    <w:rsid w:val="18DE0FED"/>
    <w:rsid w:val="195E0D59"/>
    <w:rsid w:val="19C21C4E"/>
    <w:rsid w:val="19CE2834"/>
    <w:rsid w:val="19F35017"/>
    <w:rsid w:val="1A1A6FF1"/>
    <w:rsid w:val="1A200F32"/>
    <w:rsid w:val="1A657E01"/>
    <w:rsid w:val="1ACE54EF"/>
    <w:rsid w:val="1AF70D99"/>
    <w:rsid w:val="1B643A72"/>
    <w:rsid w:val="1BC1742B"/>
    <w:rsid w:val="1D3464FF"/>
    <w:rsid w:val="1E324BB0"/>
    <w:rsid w:val="1EB8362A"/>
    <w:rsid w:val="1EC73863"/>
    <w:rsid w:val="1EFC0DB9"/>
    <w:rsid w:val="1F1743F2"/>
    <w:rsid w:val="1F345854"/>
    <w:rsid w:val="1F4B6242"/>
    <w:rsid w:val="1F687486"/>
    <w:rsid w:val="20ED1BF8"/>
    <w:rsid w:val="217F3581"/>
    <w:rsid w:val="21D27278"/>
    <w:rsid w:val="21DC657E"/>
    <w:rsid w:val="226B389B"/>
    <w:rsid w:val="2288155B"/>
    <w:rsid w:val="22EB411E"/>
    <w:rsid w:val="235C0774"/>
    <w:rsid w:val="24AF1A89"/>
    <w:rsid w:val="24E45CFF"/>
    <w:rsid w:val="24E52C95"/>
    <w:rsid w:val="2544210C"/>
    <w:rsid w:val="25FC2044"/>
    <w:rsid w:val="25FD3AB1"/>
    <w:rsid w:val="2714306C"/>
    <w:rsid w:val="27530A14"/>
    <w:rsid w:val="278A0C0F"/>
    <w:rsid w:val="28E07281"/>
    <w:rsid w:val="290C2692"/>
    <w:rsid w:val="299824FC"/>
    <w:rsid w:val="29B87361"/>
    <w:rsid w:val="29E204F1"/>
    <w:rsid w:val="2AA33FEE"/>
    <w:rsid w:val="2BB3460A"/>
    <w:rsid w:val="2C352ECA"/>
    <w:rsid w:val="2C3732CB"/>
    <w:rsid w:val="2C7212B2"/>
    <w:rsid w:val="2CC3749C"/>
    <w:rsid w:val="2D03015C"/>
    <w:rsid w:val="2D1C652E"/>
    <w:rsid w:val="2DD92FEF"/>
    <w:rsid w:val="2E6C65B7"/>
    <w:rsid w:val="2EB26BBC"/>
    <w:rsid w:val="2F2F5238"/>
    <w:rsid w:val="2F727080"/>
    <w:rsid w:val="30C10539"/>
    <w:rsid w:val="313D6E57"/>
    <w:rsid w:val="31AD4E20"/>
    <w:rsid w:val="31DA706F"/>
    <w:rsid w:val="323A3789"/>
    <w:rsid w:val="325E5F70"/>
    <w:rsid w:val="332F2F40"/>
    <w:rsid w:val="3369624A"/>
    <w:rsid w:val="337D5EE9"/>
    <w:rsid w:val="33C13CA3"/>
    <w:rsid w:val="34B70DA5"/>
    <w:rsid w:val="34B83246"/>
    <w:rsid w:val="34BA7B17"/>
    <w:rsid w:val="352840FC"/>
    <w:rsid w:val="35572839"/>
    <w:rsid w:val="356C2617"/>
    <w:rsid w:val="35AF1F27"/>
    <w:rsid w:val="36F34D9D"/>
    <w:rsid w:val="371E491D"/>
    <w:rsid w:val="38260612"/>
    <w:rsid w:val="382D026D"/>
    <w:rsid w:val="38A2065D"/>
    <w:rsid w:val="38D82D80"/>
    <w:rsid w:val="39644F4B"/>
    <w:rsid w:val="398C14D9"/>
    <w:rsid w:val="39BE3BAF"/>
    <w:rsid w:val="39F37E0F"/>
    <w:rsid w:val="3AA53CEF"/>
    <w:rsid w:val="3AAA4880"/>
    <w:rsid w:val="3B0628C2"/>
    <w:rsid w:val="3B844B5E"/>
    <w:rsid w:val="3B8B012A"/>
    <w:rsid w:val="3BD37445"/>
    <w:rsid w:val="3C0F161C"/>
    <w:rsid w:val="3C3C25E2"/>
    <w:rsid w:val="3CFB6B08"/>
    <w:rsid w:val="3D1E6CBF"/>
    <w:rsid w:val="3D423BF1"/>
    <w:rsid w:val="3D5228D4"/>
    <w:rsid w:val="3DAC2083"/>
    <w:rsid w:val="3DE47B36"/>
    <w:rsid w:val="3E095698"/>
    <w:rsid w:val="3E0B6E71"/>
    <w:rsid w:val="3E295549"/>
    <w:rsid w:val="3E5C591E"/>
    <w:rsid w:val="3E6C70E1"/>
    <w:rsid w:val="3E8B6203"/>
    <w:rsid w:val="3EC32808"/>
    <w:rsid w:val="3EFC2A3B"/>
    <w:rsid w:val="3FF96A93"/>
    <w:rsid w:val="400C5E08"/>
    <w:rsid w:val="4038527C"/>
    <w:rsid w:val="40404EE8"/>
    <w:rsid w:val="41005B42"/>
    <w:rsid w:val="411A0DFA"/>
    <w:rsid w:val="42031AC0"/>
    <w:rsid w:val="420A0101"/>
    <w:rsid w:val="42317A80"/>
    <w:rsid w:val="42885276"/>
    <w:rsid w:val="430938FD"/>
    <w:rsid w:val="433B3893"/>
    <w:rsid w:val="433C187A"/>
    <w:rsid w:val="439429CE"/>
    <w:rsid w:val="442711B1"/>
    <w:rsid w:val="443E5B60"/>
    <w:rsid w:val="446B31BE"/>
    <w:rsid w:val="44AD4EF6"/>
    <w:rsid w:val="44F87A23"/>
    <w:rsid w:val="452E738D"/>
    <w:rsid w:val="45D22DF3"/>
    <w:rsid w:val="46062B8C"/>
    <w:rsid w:val="463B12B3"/>
    <w:rsid w:val="47214395"/>
    <w:rsid w:val="4736713C"/>
    <w:rsid w:val="47A901E9"/>
    <w:rsid w:val="482F25AD"/>
    <w:rsid w:val="48B527FA"/>
    <w:rsid w:val="49437E06"/>
    <w:rsid w:val="494C0AB8"/>
    <w:rsid w:val="49804BB7"/>
    <w:rsid w:val="499524F4"/>
    <w:rsid w:val="499714C6"/>
    <w:rsid w:val="49B62323"/>
    <w:rsid w:val="4A365284"/>
    <w:rsid w:val="4A413E43"/>
    <w:rsid w:val="4ADA6548"/>
    <w:rsid w:val="4AE747C1"/>
    <w:rsid w:val="4B986A12"/>
    <w:rsid w:val="4BAE755B"/>
    <w:rsid w:val="4BB92683"/>
    <w:rsid w:val="4C517E65"/>
    <w:rsid w:val="4C666112"/>
    <w:rsid w:val="4C8A37BC"/>
    <w:rsid w:val="4D5F34A1"/>
    <w:rsid w:val="4D8E43A7"/>
    <w:rsid w:val="4E002B92"/>
    <w:rsid w:val="5037424D"/>
    <w:rsid w:val="50854860"/>
    <w:rsid w:val="514D7265"/>
    <w:rsid w:val="515F40B8"/>
    <w:rsid w:val="51826FF7"/>
    <w:rsid w:val="51A12903"/>
    <w:rsid w:val="51A4688A"/>
    <w:rsid w:val="52131FB2"/>
    <w:rsid w:val="522600CC"/>
    <w:rsid w:val="525863C0"/>
    <w:rsid w:val="52C9680A"/>
    <w:rsid w:val="52F21F55"/>
    <w:rsid w:val="53140C29"/>
    <w:rsid w:val="53662C69"/>
    <w:rsid w:val="53844875"/>
    <w:rsid w:val="53C87F30"/>
    <w:rsid w:val="543230E1"/>
    <w:rsid w:val="543C0EEE"/>
    <w:rsid w:val="54EC01DC"/>
    <w:rsid w:val="54F61FC0"/>
    <w:rsid w:val="550C0B34"/>
    <w:rsid w:val="55172B0A"/>
    <w:rsid w:val="564300B5"/>
    <w:rsid w:val="5692745A"/>
    <w:rsid w:val="56B04601"/>
    <w:rsid w:val="5745613E"/>
    <w:rsid w:val="574B7E86"/>
    <w:rsid w:val="57744C41"/>
    <w:rsid w:val="577A2BF6"/>
    <w:rsid w:val="57ED006B"/>
    <w:rsid w:val="58101909"/>
    <w:rsid w:val="585D3BF8"/>
    <w:rsid w:val="587873A1"/>
    <w:rsid w:val="58C93A57"/>
    <w:rsid w:val="5A254AD9"/>
    <w:rsid w:val="5A522B48"/>
    <w:rsid w:val="5AE40D1D"/>
    <w:rsid w:val="5B336A36"/>
    <w:rsid w:val="5B9919F1"/>
    <w:rsid w:val="5BE12675"/>
    <w:rsid w:val="5BEC48AF"/>
    <w:rsid w:val="5C9A461A"/>
    <w:rsid w:val="5CB85F36"/>
    <w:rsid w:val="5CCB5CF1"/>
    <w:rsid w:val="5CE01349"/>
    <w:rsid w:val="5DB3265F"/>
    <w:rsid w:val="5DE3706A"/>
    <w:rsid w:val="5E3128E3"/>
    <w:rsid w:val="5E8F70ED"/>
    <w:rsid w:val="5E9F5687"/>
    <w:rsid w:val="5EBC59BB"/>
    <w:rsid w:val="5ED018D3"/>
    <w:rsid w:val="5F487ACD"/>
    <w:rsid w:val="6045747F"/>
    <w:rsid w:val="606514BC"/>
    <w:rsid w:val="609F0C92"/>
    <w:rsid w:val="60FE45DD"/>
    <w:rsid w:val="6110655C"/>
    <w:rsid w:val="61235ECD"/>
    <w:rsid w:val="612C0A3F"/>
    <w:rsid w:val="616C34A7"/>
    <w:rsid w:val="618A7997"/>
    <w:rsid w:val="618E553F"/>
    <w:rsid w:val="61DE3ECB"/>
    <w:rsid w:val="61F2008F"/>
    <w:rsid w:val="6284204E"/>
    <w:rsid w:val="62A50768"/>
    <w:rsid w:val="62E233B4"/>
    <w:rsid w:val="63141A41"/>
    <w:rsid w:val="63D87E5F"/>
    <w:rsid w:val="656C64A8"/>
    <w:rsid w:val="66124991"/>
    <w:rsid w:val="66730520"/>
    <w:rsid w:val="667C31F7"/>
    <w:rsid w:val="66C272D9"/>
    <w:rsid w:val="66E872EA"/>
    <w:rsid w:val="67030D86"/>
    <w:rsid w:val="6751773B"/>
    <w:rsid w:val="67556089"/>
    <w:rsid w:val="683D0290"/>
    <w:rsid w:val="68D97C09"/>
    <w:rsid w:val="69040024"/>
    <w:rsid w:val="69172494"/>
    <w:rsid w:val="69A4520A"/>
    <w:rsid w:val="69E623BC"/>
    <w:rsid w:val="69FB573C"/>
    <w:rsid w:val="6A0C54B9"/>
    <w:rsid w:val="6A776893"/>
    <w:rsid w:val="6AB32CFC"/>
    <w:rsid w:val="6AD33222"/>
    <w:rsid w:val="6B050C46"/>
    <w:rsid w:val="6B122525"/>
    <w:rsid w:val="6BDA1427"/>
    <w:rsid w:val="6C7B538F"/>
    <w:rsid w:val="6C806664"/>
    <w:rsid w:val="6C9914A9"/>
    <w:rsid w:val="6C9E510F"/>
    <w:rsid w:val="6CBF1AC9"/>
    <w:rsid w:val="6CE54BAD"/>
    <w:rsid w:val="6CF81033"/>
    <w:rsid w:val="6DA517B2"/>
    <w:rsid w:val="6DE85FD7"/>
    <w:rsid w:val="6E4E0530"/>
    <w:rsid w:val="6EB80153"/>
    <w:rsid w:val="6F7C344E"/>
    <w:rsid w:val="6FBD0823"/>
    <w:rsid w:val="6FE23626"/>
    <w:rsid w:val="704E7D03"/>
    <w:rsid w:val="7055244F"/>
    <w:rsid w:val="706627F5"/>
    <w:rsid w:val="709561A1"/>
    <w:rsid w:val="712B53BB"/>
    <w:rsid w:val="713E7F1D"/>
    <w:rsid w:val="71E07D5C"/>
    <w:rsid w:val="72E871A5"/>
    <w:rsid w:val="73205DA5"/>
    <w:rsid w:val="733441DD"/>
    <w:rsid w:val="73916F0B"/>
    <w:rsid w:val="73B425CE"/>
    <w:rsid w:val="73B80A7C"/>
    <w:rsid w:val="74255AB9"/>
    <w:rsid w:val="74376BB0"/>
    <w:rsid w:val="74DF63E6"/>
    <w:rsid w:val="74F51705"/>
    <w:rsid w:val="750D2EF3"/>
    <w:rsid w:val="75564973"/>
    <w:rsid w:val="761F5B58"/>
    <w:rsid w:val="76A046C0"/>
    <w:rsid w:val="76F92355"/>
    <w:rsid w:val="77E5202B"/>
    <w:rsid w:val="78040829"/>
    <w:rsid w:val="782A20E8"/>
    <w:rsid w:val="7873460C"/>
    <w:rsid w:val="78DB3308"/>
    <w:rsid w:val="79CB1FD1"/>
    <w:rsid w:val="7B697612"/>
    <w:rsid w:val="7BBB4D0B"/>
    <w:rsid w:val="7BC06D93"/>
    <w:rsid w:val="7BD06C4B"/>
    <w:rsid w:val="7C1E6158"/>
    <w:rsid w:val="7C2A127E"/>
    <w:rsid w:val="7D055F4B"/>
    <w:rsid w:val="7D256A5F"/>
    <w:rsid w:val="7D2D3A06"/>
    <w:rsid w:val="7D515A0D"/>
    <w:rsid w:val="7E1E7F1F"/>
    <w:rsid w:val="7E6B2A38"/>
    <w:rsid w:val="7EB268B9"/>
    <w:rsid w:val="7ED27557"/>
    <w:rsid w:val="7F345520"/>
    <w:rsid w:val="7FC4663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5:docId w15:val="{F7136D9D-C278-4E27-9471-A6F133E0D5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宋体" w:hAnsi="Calibri"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qFormat="1"/>
    <w:lsdException w:name="annotation text" w:qFormat="1"/>
    <w:lsdException w:name="header" w:qFormat="1"/>
    <w:lsdException w:name="footer" w:qFormat="1"/>
    <w:lsdException w:name="caption" w:semiHidden="1" w:unhideWhenUsed="1" w:qFormat="1"/>
    <w:lsdException w:name="annotation reference" w:qFormat="1"/>
    <w:lsdException w:name="page number" w:qFormat="1"/>
    <w:lsdException w:name="Title" w:qFormat="1"/>
    <w:lsdException w:name="Default Paragraph Font" w:semiHidden="1" w:uiPriority="1" w:unhideWhenUsed="1" w:qFormat="1"/>
    <w:lsdException w:name="Body Text" w:qFormat="1"/>
    <w:lsdException w:name="Body Text Indent" w:qFormat="1"/>
    <w:lsdException w:name="Subtitle" w:qFormat="1"/>
    <w:lsdException w:name="Date" w:qFormat="1"/>
    <w:lsdException w:name="Body Text 2" w:qFormat="1"/>
    <w:lsdException w:name="Body Text Indent 2" w:qFormat="1"/>
    <w:lsdException w:name="Body Text Indent 3" w:qFormat="1"/>
    <w:lsdException w:name="Hyperlink" w:qFormat="1"/>
    <w:lsdException w:name="FollowedHyperlink" w:qFormat="1"/>
    <w:lsdException w:name="Strong" w:qFormat="1"/>
    <w:lsdException w:name="Emphasis" w:qFormat="1"/>
    <w:lsdException w:name="Document Map" w:qFormat="1"/>
    <w:lsdException w:name="Plain Text" w:qFormat="1"/>
    <w:lsdException w:name="HTML Top of Form" w:semiHidden="1" w:uiPriority="99" w:unhideWhenUsed="1"/>
    <w:lsdException w:name="HTML Bottom of Form" w:semiHidden="1" w:uiPriority="99" w:unhideWhenUsed="1"/>
    <w:lsdException w:name="Normal (Web)" w:qFormat="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autoRedefine/>
    <w:qFormat/>
    <w:pPr>
      <w:widowControl w:val="0"/>
      <w:jc w:val="both"/>
    </w:pPr>
    <w:rPr>
      <w:kern w:val="2"/>
      <w:sz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Document Map"/>
    <w:basedOn w:val="a"/>
    <w:autoRedefine/>
    <w:qFormat/>
    <w:pPr>
      <w:shd w:val="clear" w:color="auto" w:fill="000080"/>
    </w:pPr>
  </w:style>
  <w:style w:type="paragraph" w:styleId="a4">
    <w:name w:val="annotation text"/>
    <w:basedOn w:val="a"/>
    <w:autoRedefine/>
    <w:qFormat/>
    <w:pPr>
      <w:jc w:val="left"/>
    </w:pPr>
  </w:style>
  <w:style w:type="paragraph" w:styleId="a5">
    <w:name w:val="Body Text"/>
    <w:basedOn w:val="a"/>
    <w:link w:val="a6"/>
    <w:autoRedefine/>
    <w:qFormat/>
    <w:rPr>
      <w:rFonts w:ascii="方正仿宋_GB2312" w:eastAsia="方正仿宋_GB2312" w:hAnsi="宋体"/>
      <w:sz w:val="24"/>
    </w:rPr>
  </w:style>
  <w:style w:type="paragraph" w:styleId="a7">
    <w:name w:val="Body Text Indent"/>
    <w:basedOn w:val="a"/>
    <w:autoRedefine/>
    <w:qFormat/>
    <w:rsid w:val="00F77062"/>
    <w:pPr>
      <w:spacing w:line="540" w:lineRule="exact"/>
      <w:ind w:firstLineChars="200" w:firstLine="640"/>
    </w:pPr>
    <w:rPr>
      <w:rFonts w:ascii="Times New Roman" w:eastAsia="仿宋" w:hAnsi="Times New Roman"/>
      <w:color w:val="EE0000"/>
      <w:sz w:val="32"/>
      <w:szCs w:val="32"/>
    </w:rPr>
  </w:style>
  <w:style w:type="paragraph" w:styleId="a8">
    <w:name w:val="Plain Text"/>
    <w:basedOn w:val="a"/>
    <w:autoRedefine/>
    <w:qFormat/>
    <w:rPr>
      <w:rFonts w:ascii="宋体" w:hAnsi="Courier New"/>
      <w:szCs w:val="21"/>
    </w:rPr>
  </w:style>
  <w:style w:type="paragraph" w:styleId="a9">
    <w:name w:val="Date"/>
    <w:basedOn w:val="a"/>
    <w:next w:val="a"/>
    <w:autoRedefine/>
    <w:qFormat/>
    <w:pPr>
      <w:ind w:leftChars="2500" w:left="100"/>
    </w:pPr>
    <w:rPr>
      <w:rFonts w:ascii="方正仿宋_GB2312" w:eastAsia="方正仿宋_GB2312"/>
      <w:sz w:val="30"/>
    </w:rPr>
  </w:style>
  <w:style w:type="paragraph" w:styleId="2">
    <w:name w:val="Body Text Indent 2"/>
    <w:basedOn w:val="a"/>
    <w:autoRedefine/>
    <w:qFormat/>
    <w:pPr>
      <w:tabs>
        <w:tab w:val="left" w:pos="5625"/>
      </w:tabs>
      <w:spacing w:line="520" w:lineRule="atLeast"/>
      <w:ind w:firstLineChars="200" w:firstLine="600"/>
    </w:pPr>
    <w:rPr>
      <w:rFonts w:eastAsia="方正仿宋_GB2312"/>
      <w:sz w:val="30"/>
    </w:rPr>
  </w:style>
  <w:style w:type="paragraph" w:styleId="aa">
    <w:name w:val="Balloon Text"/>
    <w:basedOn w:val="a"/>
    <w:autoRedefine/>
    <w:qFormat/>
    <w:rPr>
      <w:sz w:val="18"/>
      <w:szCs w:val="18"/>
    </w:rPr>
  </w:style>
  <w:style w:type="paragraph" w:styleId="ab">
    <w:name w:val="footer"/>
    <w:basedOn w:val="a"/>
    <w:autoRedefine/>
    <w:qFormat/>
    <w:pPr>
      <w:tabs>
        <w:tab w:val="center" w:pos="4153"/>
        <w:tab w:val="right" w:pos="8306"/>
      </w:tabs>
      <w:snapToGrid w:val="0"/>
      <w:jc w:val="left"/>
    </w:pPr>
    <w:rPr>
      <w:sz w:val="18"/>
      <w:szCs w:val="18"/>
    </w:rPr>
  </w:style>
  <w:style w:type="paragraph" w:styleId="ac">
    <w:name w:val="header"/>
    <w:basedOn w:val="a"/>
    <w:autoRedefine/>
    <w:qFormat/>
    <w:pPr>
      <w:pBdr>
        <w:bottom w:val="single" w:sz="6" w:space="1" w:color="auto"/>
      </w:pBdr>
      <w:tabs>
        <w:tab w:val="center" w:pos="4153"/>
        <w:tab w:val="right" w:pos="8306"/>
      </w:tabs>
      <w:snapToGrid w:val="0"/>
      <w:jc w:val="center"/>
    </w:pPr>
    <w:rPr>
      <w:sz w:val="18"/>
      <w:szCs w:val="18"/>
    </w:rPr>
  </w:style>
  <w:style w:type="paragraph" w:styleId="TOC1">
    <w:name w:val="toc 1"/>
    <w:basedOn w:val="a"/>
    <w:next w:val="a"/>
    <w:autoRedefine/>
    <w:qFormat/>
  </w:style>
  <w:style w:type="paragraph" w:styleId="3">
    <w:name w:val="Body Text Indent 3"/>
    <w:basedOn w:val="a"/>
    <w:link w:val="30"/>
    <w:autoRedefine/>
    <w:qFormat/>
    <w:pPr>
      <w:spacing w:line="620" w:lineRule="atLeast"/>
      <w:ind w:firstLine="601"/>
    </w:pPr>
    <w:rPr>
      <w:rFonts w:eastAsia="方正仿宋_GB2312"/>
      <w:sz w:val="30"/>
    </w:rPr>
  </w:style>
  <w:style w:type="paragraph" w:styleId="20">
    <w:name w:val="Body Text 2"/>
    <w:basedOn w:val="a"/>
    <w:autoRedefine/>
    <w:qFormat/>
    <w:rPr>
      <w:rFonts w:ascii="方正仿宋_GB2312" w:eastAsia="方正仿宋_GB2312" w:hAnsi="宋体"/>
      <w:sz w:val="28"/>
      <w:szCs w:val="36"/>
    </w:rPr>
  </w:style>
  <w:style w:type="paragraph" w:styleId="ad">
    <w:name w:val="Normal (Web)"/>
    <w:basedOn w:val="a"/>
    <w:autoRedefine/>
    <w:qFormat/>
    <w:pPr>
      <w:widowControl/>
      <w:shd w:val="clear" w:color="auto" w:fill="FFFFFF"/>
      <w:spacing w:line="540" w:lineRule="exact"/>
      <w:ind w:firstLineChars="200" w:firstLine="640"/>
    </w:pPr>
    <w:rPr>
      <w:rFonts w:ascii="Times New Roman" w:eastAsia="仿宋" w:hAnsi="Times New Roman"/>
      <w:color w:val="FF0000"/>
      <w:kern w:val="0"/>
      <w:sz w:val="32"/>
      <w:szCs w:val="32"/>
      <w:shd w:val="pct15" w:color="auto" w:fill="FFFFFF"/>
    </w:rPr>
  </w:style>
  <w:style w:type="paragraph" w:styleId="ae">
    <w:name w:val="annotation subject"/>
    <w:basedOn w:val="a4"/>
    <w:next w:val="a4"/>
    <w:autoRedefine/>
    <w:qFormat/>
    <w:rPr>
      <w:b/>
      <w:bCs/>
    </w:rPr>
  </w:style>
  <w:style w:type="character" w:styleId="af">
    <w:name w:val="Strong"/>
    <w:basedOn w:val="a0"/>
    <w:autoRedefine/>
    <w:qFormat/>
    <w:rPr>
      <w:b/>
      <w:bCs/>
    </w:rPr>
  </w:style>
  <w:style w:type="character" w:styleId="af0">
    <w:name w:val="page number"/>
    <w:basedOn w:val="a0"/>
    <w:autoRedefine/>
    <w:qFormat/>
  </w:style>
  <w:style w:type="character" w:styleId="af1">
    <w:name w:val="FollowedHyperlink"/>
    <w:autoRedefine/>
    <w:qFormat/>
    <w:rPr>
      <w:color w:val="800080"/>
      <w:u w:val="single"/>
    </w:rPr>
  </w:style>
  <w:style w:type="character" w:styleId="af2">
    <w:name w:val="Hyperlink"/>
    <w:basedOn w:val="a0"/>
    <w:autoRedefine/>
    <w:qFormat/>
    <w:rPr>
      <w:color w:val="0000FF"/>
      <w:u w:val="single"/>
    </w:rPr>
  </w:style>
  <w:style w:type="character" w:styleId="af3">
    <w:name w:val="annotation reference"/>
    <w:autoRedefine/>
    <w:qFormat/>
    <w:rPr>
      <w:sz w:val="21"/>
      <w:szCs w:val="21"/>
    </w:rPr>
  </w:style>
  <w:style w:type="character" w:customStyle="1" w:styleId="a6">
    <w:name w:val="正文文本 字符"/>
    <w:link w:val="a5"/>
    <w:autoRedefine/>
    <w:qFormat/>
    <w:rPr>
      <w:rFonts w:ascii="方正仿宋_GB2312" w:eastAsia="方正仿宋_GB2312" w:hAnsi="宋体"/>
      <w:kern w:val="2"/>
      <w:sz w:val="24"/>
      <w:lang w:val="en-US" w:eastAsia="zh-CN" w:bidi="ar-SA"/>
    </w:rPr>
  </w:style>
  <w:style w:type="character" w:customStyle="1" w:styleId="30">
    <w:name w:val="正文文本缩进 3 字符"/>
    <w:link w:val="3"/>
    <w:autoRedefine/>
    <w:qFormat/>
    <w:rPr>
      <w:rFonts w:eastAsia="方正仿宋_GB2312"/>
      <w:kern w:val="2"/>
      <w:sz w:val="30"/>
      <w:lang w:val="en-US" w:eastAsia="zh-CN" w:bidi="ar-SA"/>
    </w:rPr>
  </w:style>
  <w:style w:type="character" w:customStyle="1" w:styleId="NormalCharacter">
    <w:name w:val="NormalCharacter"/>
    <w:autoRedefine/>
    <w:qFormat/>
  </w:style>
  <w:style w:type="character" w:customStyle="1" w:styleId="font11">
    <w:name w:val="font11"/>
    <w:basedOn w:val="a0"/>
    <w:autoRedefine/>
    <w:qFormat/>
    <w:rPr>
      <w:rFonts w:ascii="Times New Roman" w:hAnsi="Times New Roman" w:cs="Times New Roman" w:hint="default"/>
      <w:color w:val="000000"/>
      <w:sz w:val="24"/>
      <w:szCs w:val="24"/>
      <w:u w:val="none"/>
    </w:rPr>
  </w:style>
  <w:style w:type="character" w:customStyle="1" w:styleId="BodyTextIndent3Char">
    <w:name w:val="Body Text Indent 3 Char"/>
    <w:autoRedefine/>
    <w:qFormat/>
    <w:locked/>
    <w:rPr>
      <w:rFonts w:ascii="Times New Roman" w:eastAsia="方正仿宋_GB2312" w:hAnsi="Times New Roman" w:cs="Times New Roman"/>
      <w:sz w:val="20"/>
      <w:szCs w:val="20"/>
    </w:rPr>
  </w:style>
  <w:style w:type="character" w:customStyle="1" w:styleId="font31">
    <w:name w:val="font31"/>
    <w:basedOn w:val="a0"/>
    <w:autoRedefine/>
    <w:qFormat/>
    <w:rPr>
      <w:rFonts w:ascii="宋体" w:eastAsia="宋体" w:hAnsi="宋体" w:cs="宋体" w:hint="eastAsia"/>
      <w:color w:val="000000"/>
      <w:sz w:val="24"/>
      <w:szCs w:val="24"/>
      <w:u w:val="none"/>
    </w:rPr>
  </w:style>
  <w:style w:type="character" w:customStyle="1" w:styleId="font01">
    <w:name w:val="font01"/>
    <w:basedOn w:val="a0"/>
    <w:autoRedefine/>
    <w:qFormat/>
    <w:rPr>
      <w:rFonts w:ascii="宋体" w:eastAsia="宋体" w:hAnsi="宋体" w:cs="宋体" w:hint="eastAsia"/>
      <w:color w:val="000000"/>
      <w:sz w:val="24"/>
      <w:szCs w:val="24"/>
      <w:u w:val="none"/>
    </w:rPr>
  </w:style>
  <w:style w:type="character" w:customStyle="1" w:styleId="16">
    <w:name w:val="16"/>
    <w:autoRedefine/>
    <w:qFormat/>
    <w:rPr>
      <w:rFonts w:ascii="Times New Roman" w:hAnsi="Times New Roman" w:cs="Times New Roman" w:hint="default"/>
      <w:color w:val="0000FF"/>
      <w:sz w:val="20"/>
      <w:szCs w:val="20"/>
      <w:u w:val="single"/>
    </w:rPr>
  </w:style>
  <w:style w:type="paragraph" w:customStyle="1" w:styleId="Char">
    <w:name w:val="Char"/>
    <w:basedOn w:val="a"/>
    <w:autoRedefine/>
    <w:qFormat/>
  </w:style>
  <w:style w:type="paragraph" w:customStyle="1" w:styleId="p0">
    <w:name w:val="p0"/>
    <w:basedOn w:val="a"/>
    <w:autoRedefine/>
    <w:qFormat/>
    <w:pPr>
      <w:widowControl/>
    </w:pPr>
    <w:rPr>
      <w:kern w:val="0"/>
      <w:szCs w:val="21"/>
    </w:rPr>
  </w:style>
  <w:style w:type="paragraph" w:customStyle="1" w:styleId="p15">
    <w:name w:val="p15"/>
    <w:basedOn w:val="a"/>
    <w:autoRedefine/>
    <w:qFormat/>
    <w:pPr>
      <w:widowControl/>
      <w:ind w:firstLine="420"/>
    </w:pPr>
    <w:rPr>
      <w:rFonts w:hint="eastAsia"/>
      <w:sz w:val="30"/>
    </w:rPr>
  </w:style>
  <w:style w:type="paragraph" w:customStyle="1" w:styleId="Char1">
    <w:name w:val="Char1"/>
    <w:basedOn w:val="a"/>
    <w:autoRedefine/>
    <w:qFormat/>
    <w:pPr>
      <w:widowControl/>
      <w:spacing w:after="160" w:line="240" w:lineRule="exact"/>
      <w:jc w:val="left"/>
    </w:pPr>
    <w:rPr>
      <w:rFonts w:ascii="Verdana" w:hAnsi="Verdana"/>
      <w:kern w:val="0"/>
      <w:sz w:val="2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eader" Target="header4.xml"/><Relationship Id="rId26" Type="http://schemas.openxmlformats.org/officeDocument/2006/relationships/image" Target="media/image7.png"/><Relationship Id="rId39" Type="http://schemas.openxmlformats.org/officeDocument/2006/relationships/theme" Target="theme/theme1.xml"/><Relationship Id="rId21" Type="http://schemas.openxmlformats.org/officeDocument/2006/relationships/image" Target="media/image2.png"/><Relationship Id="rId34" Type="http://schemas.openxmlformats.org/officeDocument/2006/relationships/footer" Target="footer7.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hyperlink" Target="http://www.whtdsc.com" TargetMode="External"/><Relationship Id="rId25" Type="http://schemas.openxmlformats.org/officeDocument/2006/relationships/image" Target="media/image6.png"/><Relationship Id="rId33" Type="http://schemas.openxmlformats.org/officeDocument/2006/relationships/footer" Target="footer6.xml"/><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image" Target="media/image1.png"/><Relationship Id="rId29"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5.png"/><Relationship Id="rId32" Type="http://schemas.openxmlformats.org/officeDocument/2006/relationships/header" Target="header6.xml"/><Relationship Id="rId37" Type="http://schemas.openxmlformats.org/officeDocument/2006/relationships/image" Target="media/image12.png"/><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image" Target="media/image4.png"/><Relationship Id="rId28" Type="http://schemas.openxmlformats.org/officeDocument/2006/relationships/image" Target="media/image9.png"/><Relationship Id="rId36" Type="http://schemas.openxmlformats.org/officeDocument/2006/relationships/image" Target="media/image11.png"/><Relationship Id="rId10" Type="http://schemas.openxmlformats.org/officeDocument/2006/relationships/image" Target="NULL"/><Relationship Id="rId19" Type="http://schemas.openxmlformats.org/officeDocument/2006/relationships/footer" Target="footer4.xml"/><Relationship Id="rId31" Type="http://schemas.openxmlformats.org/officeDocument/2006/relationships/footer" Target="footer5.xml"/><Relationship Id="rId4" Type="http://schemas.openxmlformats.org/officeDocument/2006/relationships/styles" Target="styles.xml"/><Relationship Id="rId9" Type="http://schemas.openxmlformats.org/officeDocument/2006/relationships/hyperlink" Target="http://home.wuhan.gov.cn" TargetMode="External"/><Relationship Id="rId14" Type="http://schemas.openxmlformats.org/officeDocument/2006/relationships/footer" Target="footer2.xml"/><Relationship Id="rId22" Type="http://schemas.openxmlformats.org/officeDocument/2006/relationships/image" Target="media/image3.png"/><Relationship Id="rId27" Type="http://schemas.openxmlformats.org/officeDocument/2006/relationships/image" Target="media/image8.png"/><Relationship Id="rId30" Type="http://schemas.openxmlformats.org/officeDocument/2006/relationships/header" Target="header5.xml"/><Relationship Id="rId35" Type="http://schemas.openxmlformats.org/officeDocument/2006/relationships/footer" Target="footer8.xml"/><Relationship Id="rId8" Type="http://schemas.openxmlformats.org/officeDocument/2006/relationships/endnotes" Target="endnotes.xml"/><Relationship Id="rId3" Type="http://schemas.openxmlformats.org/officeDocument/2006/relationships/numbering" Target="numbering.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C04CD3A-D24F-442D-8538-5DF655DEC1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64</Pages>
  <Words>12460</Words>
  <Characters>13208</Characters>
  <Application>Microsoft Office Word</Application>
  <DocSecurity>0</DocSecurity>
  <Lines>943</Lines>
  <Paragraphs>733</Paragraphs>
  <ScaleCrop>false</ScaleCrop>
  <Company>Sky123.Org</Company>
  <LinksUpToDate>false</LinksUpToDate>
  <CharactersWithSpaces>24935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国有土地使用权挂牌文件</dc:title>
  <dc:creator>zl</dc:creator>
  <cp:lastModifiedBy>admin</cp:lastModifiedBy>
  <cp:revision>164</cp:revision>
  <cp:lastPrinted>2018-09-27T10:11:00Z</cp:lastPrinted>
  <dcterms:created xsi:type="dcterms:W3CDTF">2015-10-13T08:01:00Z</dcterms:created>
  <dcterms:modified xsi:type="dcterms:W3CDTF">2025-09-30T11:48:00Z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C33EF93C19594D6DAD6B82AFABDE4521_13</vt:lpwstr>
  </property>
  <property fmtid="{D5CDD505-2E9C-101B-9397-08002B2CF9AE}" pid="4" name="KSOTemplateDocerSaveRecord">
    <vt:lpwstr>eyJoZGlkIjoiYjZjZDk0YTNhMmY3ZmU3MDU1NTZmZDhhNzBkMDM2MTgiLCJ1c2VySWQiOiIyMDg3MzQ0MDEifQ==</vt:lpwstr>
  </property>
</Properties>
</file>