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方正黑体_GBK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方正小标宋_GBK" w:cs="Times New Roman"/>
          <w:bCs/>
          <w:sz w:val="52"/>
          <w:szCs w:val="52"/>
        </w:rPr>
      </w:pPr>
      <w:bookmarkStart w:id="0" w:name="_GoBack"/>
      <w:r>
        <w:rPr>
          <w:rFonts w:hint="eastAsia" w:ascii="Times New Roman" w:hAnsi="Times New Roman" w:eastAsia="方正小标宋_GBK" w:cs="Times New Roman"/>
          <w:bCs/>
          <w:sz w:val="52"/>
          <w:szCs w:val="52"/>
          <w:lang w:eastAsia="zh-CN"/>
        </w:rPr>
        <w:t>武汉</w:t>
      </w:r>
      <w:r>
        <w:rPr>
          <w:rFonts w:ascii="Times New Roman" w:hAnsi="Times New Roman" w:eastAsia="方正小标宋_GBK" w:cs="Times New Roman"/>
          <w:bCs/>
          <w:sz w:val="52"/>
          <w:szCs w:val="52"/>
        </w:rPr>
        <w:t>市智能建造</w:t>
      </w:r>
      <w:r>
        <w:rPr>
          <w:rFonts w:hint="eastAsia" w:ascii="Times New Roman" w:hAnsi="Times New Roman" w:eastAsia="方正小标宋_GBK" w:cs="Times New Roman"/>
          <w:bCs/>
          <w:sz w:val="52"/>
          <w:szCs w:val="52"/>
          <w:lang w:val="en-US" w:eastAsia="zh-CN"/>
        </w:rPr>
        <w:t>试点</w:t>
      </w:r>
      <w:r>
        <w:rPr>
          <w:rFonts w:ascii="Times New Roman" w:hAnsi="Times New Roman" w:eastAsia="方正小标宋_GBK" w:cs="Times New Roman"/>
          <w:bCs/>
          <w:sz w:val="52"/>
          <w:szCs w:val="52"/>
        </w:rPr>
        <w:t>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方正小标宋_GBK" w:cs="Times New Roman"/>
          <w:bCs/>
          <w:sz w:val="52"/>
          <w:szCs w:val="52"/>
        </w:rPr>
      </w:pPr>
      <w:r>
        <w:rPr>
          <w:rFonts w:ascii="Times New Roman" w:hAnsi="Times New Roman" w:eastAsia="方正小标宋_GBK" w:cs="Times New Roman"/>
          <w:bCs/>
          <w:sz w:val="52"/>
          <w:szCs w:val="52"/>
        </w:rPr>
        <w:t>申报表</w:t>
      </w:r>
    </w:p>
    <w:bookmarkEnd w:id="0"/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52"/>
          <w:szCs w:val="52"/>
        </w:rPr>
      </w:pP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52"/>
          <w:szCs w:val="52"/>
        </w:rPr>
      </w:pP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52"/>
          <w:szCs w:val="52"/>
        </w:rPr>
      </w:pP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52"/>
          <w:szCs w:val="52"/>
        </w:rPr>
      </w:pP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52"/>
          <w:szCs w:val="52"/>
        </w:rPr>
      </w:pPr>
    </w:p>
    <w:p>
      <w:pPr>
        <w:spacing w:line="500" w:lineRule="exact"/>
        <w:rPr>
          <w:rFonts w:ascii="Times New Roman" w:hAnsi="Times New Roman" w:eastAsia="方正黑体_GBK" w:cs="Times New Roman"/>
          <w:bCs/>
          <w:sz w:val="32"/>
          <w:szCs w:val="32"/>
          <w:u w:val="single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 xml:space="preserve">        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申报单位（公章）：</w:t>
      </w:r>
      <w:r>
        <w:rPr>
          <w:rFonts w:ascii="Times New Roman" w:hAnsi="Times New Roman" w:eastAsia="方正黑体_GBK" w:cs="Times New Roman"/>
          <w:bCs/>
          <w:sz w:val="32"/>
          <w:szCs w:val="32"/>
          <w:u w:val="single"/>
        </w:rPr>
        <w:t xml:space="preserve">                    </w:t>
      </w:r>
    </w:p>
    <w:p>
      <w:pPr>
        <w:spacing w:line="50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hAnsi="Times New Roman" w:eastAsia="方正黑体_GBK" w:cs="Times New Roman"/>
          <w:bCs/>
          <w:sz w:val="32"/>
          <w:szCs w:val="32"/>
          <w:u w:val="single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 xml:space="preserve">        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申报日期：</w:t>
      </w:r>
      <w:r>
        <w:rPr>
          <w:rFonts w:ascii="Times New Roman" w:hAnsi="Times New Roman" w:eastAsia="方正黑体_GBK" w:cs="Times New Roman"/>
          <w:bCs/>
          <w:sz w:val="32"/>
          <w:szCs w:val="32"/>
          <w:u w:val="single"/>
        </w:rPr>
        <w:t xml:space="preserve">                           </w:t>
      </w: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hint="eastAsia" w:ascii="Times New Roman" w:hAnsi="Times New Roman" w:eastAsia="方正黑体_GBK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  <w:lang w:eastAsia="zh-CN"/>
        </w:rPr>
        <w:t>武汉市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>自然资源和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eastAsia="zh-CN"/>
        </w:rPr>
        <w:t>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contextualSpacing/>
        <w:jc w:val="center"/>
        <w:textAlignment w:val="auto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202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月</w:t>
      </w:r>
    </w:p>
    <w:p>
      <w:pPr>
        <w:spacing w:line="500" w:lineRule="exact"/>
        <w:contextualSpacing/>
        <w:jc w:val="both"/>
        <w:rPr>
          <w:rFonts w:eastAsia="方正黑体_GBK"/>
          <w:sz w:val="32"/>
          <w:szCs w:val="32"/>
        </w:rPr>
        <w:sectPr>
          <w:pgSz w:w="11906" w:h="16838"/>
          <w:pgMar w:top="2098" w:right="1531" w:bottom="1985" w:left="1531" w:header="851" w:footer="992" w:gutter="0"/>
          <w:pgNumType w:fmt="numberInDash" w:start="1"/>
          <w:cols w:space="720" w:num="1"/>
          <w:docGrid w:linePitch="312" w:charSpace="0"/>
        </w:sect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2240"/>
        <w:gridCol w:w="2241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一、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单位名称</w:t>
            </w:r>
          </w:p>
        </w:tc>
        <w:tc>
          <w:tcPr>
            <w:tcW w:w="3711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通讯地址</w:t>
            </w:r>
          </w:p>
        </w:tc>
        <w:tc>
          <w:tcPr>
            <w:tcW w:w="3711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pct"/>
            <w:vAlign w:val="center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业务范围</w:t>
            </w:r>
          </w:p>
        </w:tc>
        <w:tc>
          <w:tcPr>
            <w:tcW w:w="3711" w:type="pct"/>
            <w:gridSpan w:val="3"/>
          </w:tcPr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 xml:space="preserve">勘察  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 xml:space="preserve">□设计 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 xml:space="preserve"> □施工 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 xml:space="preserve"> □监理  </w:t>
            </w: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□部品部件生产  □工程咨询  □软件开发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联系人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  <w:tc>
          <w:tcPr>
            <w:tcW w:w="1237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联系方式</w:t>
            </w:r>
          </w:p>
        </w:tc>
        <w:tc>
          <w:tcPr>
            <w:tcW w:w="1238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传真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  <w:tc>
          <w:tcPr>
            <w:tcW w:w="1237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1238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288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单位概况</w:t>
            </w:r>
          </w:p>
          <w:p>
            <w:pPr>
              <w:widowControl/>
              <w:spacing w:line="50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3711" w:type="pct"/>
            <w:gridSpan w:val="3"/>
            <w:vAlign w:val="center"/>
          </w:tcPr>
          <w:p>
            <w:pPr>
              <w:spacing w:line="500" w:lineRule="exact"/>
              <w:rPr>
                <w:rFonts w:ascii="方正仿宋_GBK" w:hAnsi="Times New Roman" w:eastAsia="方正仿宋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仿宋_GBK" w:hAnsi="Times New Roman" w:eastAsia="方正仿宋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仿宋_GBK" w:hAnsi="Times New Roman" w:eastAsia="方正仿宋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仿宋_GBK" w:hAnsi="Times New Roman" w:eastAsia="方正仿宋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仿宋_GBK" w:hAnsi="Times New Roman" w:eastAsia="方正仿宋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仿宋_GBK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000" w:type="pct"/>
            <w:gridSpan w:val="4"/>
            <w:vAlign w:val="center"/>
          </w:tcPr>
          <w:p>
            <w:pPr>
              <w:widowControl/>
              <w:spacing w:line="500" w:lineRule="exact"/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二、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智能建造技术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eastAsia="zh-CN"/>
              </w:rPr>
              <w:t>研发与工程实践情况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三、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智能建造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组织实施机制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四、专项资金投入与人员配置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、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试点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、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智能建造预期成果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、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6" w:hRule="atLeast"/>
        </w:trPr>
        <w:tc>
          <w:tcPr>
            <w:tcW w:w="5000" w:type="pct"/>
            <w:gridSpan w:val="4"/>
            <w:vAlign w:val="center"/>
          </w:tcPr>
          <w:p>
            <w:pPr>
              <w:widowControl/>
              <w:spacing w:line="500" w:lineRule="exac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区（县）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eastAsia="zh-CN"/>
              </w:rPr>
              <w:t>行业行政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主管部门意见：</w:t>
            </w:r>
          </w:p>
          <w:p>
            <w:pPr>
              <w:widowControl/>
              <w:spacing w:line="500" w:lineRule="exac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righ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（公章）</w:t>
            </w:r>
          </w:p>
          <w:p>
            <w:pPr>
              <w:widowControl/>
              <w:spacing w:line="500" w:lineRule="exact"/>
              <w:jc w:val="righ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righ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 xml:space="preserve">            负责人（签字）                年   月   日</w:t>
            </w:r>
          </w:p>
        </w:tc>
      </w:tr>
    </w:tbl>
    <w:p>
      <w:pPr>
        <w:spacing w:line="500" w:lineRule="exact"/>
        <w:rPr>
          <w:rFonts w:hint="default" w:ascii="仿宋_GB2312" w:hAnsi="仿宋_GB2312" w:cs="仿宋_GB2312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992" w:gutter="0"/>
          <w:pgNumType w:fmt="numberInDash" w:start="1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d w:val="1817220019"/>
      <w:docPartObj>
        <w:docPartGallery w:val="autotext"/>
      </w:docPartObj>
    </w:sdtPr>
    <w:sdtEndP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</w:pP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instrText xml:space="preserve">PAGE   \* MERGEFORMAT</w:instrText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Calibri" w:hAnsi="Calibri" w:eastAsia="宋体" w:cs="Times New Roman"/>
            <w:kern w:val="2"/>
            <w:sz w:val="18"/>
            <w:szCs w:val="18"/>
            <w:lang w:val="zh-CN" w:eastAsia="zh-CN" w:bidi="ar-SA"/>
          </w:rPr>
          <w:t>-</w:t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t xml:space="preserve"> 1 -</w:t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fldChar w:fldCharType="end"/>
        </w:r>
      </w:p>
    </w:sdtContent>
  </w:sdt>
  <w:p>
    <w:pPr>
      <w:widowControl w:val="0"/>
      <w:tabs>
        <w:tab w:val="center" w:pos="4153"/>
        <w:tab w:val="right" w:pos="8306"/>
      </w:tabs>
      <w:snapToGrid w:val="0"/>
      <w:jc w:val="righ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d w:val="410359101"/>
      <w:docPartObj>
        <w:docPartGallery w:val="autotext"/>
      </w:docPartObj>
    </w:sdtPr>
    <w:sdtEndP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</w:pP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instrText xml:space="preserve">PAGE   \* MERGEFORMAT</w:instrText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Calibri" w:hAnsi="Calibri" w:eastAsia="宋体" w:cs="Times New Roman"/>
            <w:kern w:val="2"/>
            <w:sz w:val="18"/>
            <w:szCs w:val="18"/>
            <w:lang w:val="zh-CN" w:eastAsia="zh-CN" w:bidi="ar-SA"/>
          </w:rPr>
          <w:t>-</w:t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t xml:space="preserve"> 2 -</w:t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fldChar w:fldCharType="end"/>
        </w:r>
      </w:p>
    </w:sdtContent>
  </w:sdt>
  <w:p>
    <w:pPr>
      <w:widowControl w:val="0"/>
      <w:tabs>
        <w:tab w:val="center" w:pos="4153"/>
        <w:tab w:val="right" w:pos="8306"/>
      </w:tabs>
      <w:snapToGrid w:val="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ZjNmNWU5YjExOWE0MWMwZTgyZjVjYjZkNzkxMTEifQ=="/>
  </w:docVars>
  <w:rsids>
    <w:rsidRoot w:val="5CAE0C4E"/>
    <w:rsid w:val="5CAE0C4E"/>
    <w:rsid w:val="694C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2024-06-26T09:18:00Z</dcterms:created>
  <dc:creator>ybnnn</dc:creator>
  <cp:lastModifiedBy>谢锦波</cp:lastModifiedBy>
  <dcterms:modified xsi:type="dcterms:W3CDTF">2025-04-16T04:34:57Z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70314798D5C642399A444F4E72B6F9B9_11</vt:lpwstr>
  </property>
</Properties>
</file>